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3974A6">
      <w:pPr>
        <w:jc w:val="center"/>
        <w:rPr>
          <w:rFonts w:hint="eastAsia"/>
          <w:b/>
          <w:bCs/>
          <w:sz w:val="28"/>
          <w:szCs w:val="28"/>
        </w:rPr>
      </w:pPr>
      <w:bookmarkStart w:id="0" w:name="_Hlk68619401"/>
      <w:r>
        <w:rPr>
          <w:rFonts w:hint="eastAsia"/>
          <w:b/>
          <w:bCs/>
          <w:sz w:val="28"/>
          <w:szCs w:val="28"/>
        </w:rPr>
        <w:t>河南省新乡市中级人民法院公务灶外包服务采购项目（二次）竞争性磋商公告</w:t>
      </w:r>
    </w:p>
    <w:bookmarkEnd w:id="0"/>
    <w:p w14:paraId="2D3CE9D6">
      <w:pPr>
        <w:spacing w:line="420" w:lineRule="exact"/>
        <w:ind w:firstLine="422" w:firstLineChars="200"/>
        <w:rPr>
          <w:rFonts w:cs="Standard Symbols PS"/>
          <w:b/>
          <w:bCs/>
          <w:szCs w:val="21"/>
        </w:rPr>
      </w:pPr>
      <w:bookmarkStart w:id="1" w:name="OLE_LINK5"/>
      <w:bookmarkStart w:id="2" w:name="OLE_LINK2"/>
      <w:bookmarkStart w:id="3" w:name="OLE_LINK1"/>
      <w:bookmarkStart w:id="4" w:name="OLE_LINK6"/>
      <w:bookmarkStart w:id="5" w:name="OLE_LINK4"/>
      <w:r>
        <w:rPr>
          <w:rFonts w:hint="eastAsia" w:cs="Standard Symbols PS"/>
          <w:b/>
          <w:bCs/>
          <w:szCs w:val="21"/>
        </w:rPr>
        <w:t>一、项目基本情况</w:t>
      </w:r>
    </w:p>
    <w:p w14:paraId="14E36F04">
      <w:pPr>
        <w:spacing w:line="420" w:lineRule="exact"/>
        <w:ind w:firstLine="420" w:firstLineChars="200"/>
        <w:rPr>
          <w:rFonts w:hint="eastAsia" w:cs="Standard Symbols PS"/>
          <w:szCs w:val="21"/>
        </w:rPr>
      </w:pPr>
      <w:r>
        <w:rPr>
          <w:rFonts w:hint="eastAsia" w:cs="Standard Symbols PS"/>
          <w:szCs w:val="21"/>
        </w:rPr>
        <w:t>1、采购项目编号：</w:t>
      </w:r>
      <w:r>
        <w:rPr>
          <w:rFonts w:cs="Standard Symbols PS"/>
          <w:szCs w:val="21"/>
        </w:rPr>
        <w:t>GMFT26167</w:t>
      </w:r>
    </w:p>
    <w:p w14:paraId="7426AFBC">
      <w:pPr>
        <w:spacing w:line="420" w:lineRule="exact"/>
        <w:ind w:firstLine="420" w:firstLineChars="200"/>
        <w:rPr>
          <w:rFonts w:cs="Standard Symbols PS"/>
          <w:szCs w:val="21"/>
        </w:rPr>
      </w:pPr>
      <w:r>
        <w:rPr>
          <w:rFonts w:hint="eastAsia" w:cs="Standard Symbols PS"/>
          <w:szCs w:val="21"/>
        </w:rPr>
        <w:t>2、采购项目名称：河南省新乡市中级人民法院公务灶外包服务采购项目</w:t>
      </w:r>
    </w:p>
    <w:p w14:paraId="0B30C3D9">
      <w:pPr>
        <w:spacing w:line="420" w:lineRule="exact"/>
        <w:ind w:firstLine="420" w:firstLineChars="200"/>
        <w:rPr>
          <w:rFonts w:cs="Standard Symbols PS"/>
          <w:szCs w:val="24"/>
        </w:rPr>
      </w:pPr>
      <w:r>
        <w:rPr>
          <w:rFonts w:hint="eastAsia" w:cs="Standard Symbols PS"/>
          <w:szCs w:val="24"/>
        </w:rPr>
        <w:t>3、采购方式：竞争性磋商</w:t>
      </w:r>
    </w:p>
    <w:p w14:paraId="68D61BBE">
      <w:pPr>
        <w:spacing w:line="420" w:lineRule="exact"/>
        <w:ind w:firstLine="420" w:firstLineChars="200"/>
        <w:rPr>
          <w:rFonts w:cs="Standard Symbols PS"/>
          <w:szCs w:val="21"/>
        </w:rPr>
      </w:pPr>
      <w:r>
        <w:rPr>
          <w:rFonts w:hint="eastAsia" w:cs="Standard Symbols PS"/>
          <w:szCs w:val="24"/>
        </w:rPr>
        <w:t>4、预算金额：</w:t>
      </w:r>
      <w:r>
        <w:rPr>
          <w:rFonts w:hint="eastAsia" w:cs="Standard Symbols PS"/>
          <w:szCs w:val="21"/>
        </w:rPr>
        <w:t>人民币</w:t>
      </w:r>
      <w:r>
        <w:rPr>
          <w:rFonts w:cs="Standard Symbols PS"/>
          <w:szCs w:val="21"/>
        </w:rPr>
        <w:t>67万元</w:t>
      </w:r>
      <w:r>
        <w:rPr>
          <w:rFonts w:hint="eastAsia" w:cs="Standard Symbols PS"/>
          <w:szCs w:val="21"/>
        </w:rPr>
        <w:t>，最高限价为</w:t>
      </w:r>
      <w:r>
        <w:rPr>
          <w:rFonts w:cs="Standard Symbols PS"/>
          <w:szCs w:val="21"/>
        </w:rPr>
        <w:t>67万元</w:t>
      </w:r>
      <w:r>
        <w:rPr>
          <w:rFonts w:hint="eastAsia" w:cs="Standard Symbols PS"/>
          <w:szCs w:val="21"/>
        </w:rPr>
        <w:t>；</w:t>
      </w:r>
    </w:p>
    <w:p w14:paraId="78F345E6">
      <w:pPr>
        <w:spacing w:line="420" w:lineRule="exact"/>
        <w:ind w:firstLine="420" w:firstLineChars="200"/>
        <w:rPr>
          <w:rFonts w:hint="eastAsia" w:cs="Standard Symbols PS"/>
          <w:szCs w:val="24"/>
        </w:rPr>
      </w:pPr>
      <w:r>
        <w:rPr>
          <w:rFonts w:hint="eastAsia" w:cs="Standard Symbols PS"/>
          <w:szCs w:val="24"/>
        </w:rPr>
        <w:t>5、采购需求</w:t>
      </w:r>
    </w:p>
    <w:p w14:paraId="27CD8EC1">
      <w:pPr>
        <w:spacing w:line="420" w:lineRule="exact"/>
        <w:ind w:firstLine="632" w:firstLineChars="300"/>
        <w:rPr>
          <w:rFonts w:hint="eastAsia" w:cs="Standard Symbols PS"/>
          <w:b/>
          <w:bCs/>
          <w:szCs w:val="21"/>
        </w:rPr>
      </w:pPr>
      <w:r>
        <w:rPr>
          <w:rFonts w:hint="eastAsia" w:cs="Standard Symbols PS"/>
          <w:b/>
          <w:bCs/>
          <w:szCs w:val="21"/>
        </w:rPr>
        <w:t>5</w:t>
      </w:r>
      <w:r>
        <w:rPr>
          <w:rFonts w:cs="Standard Symbols PS"/>
          <w:b/>
          <w:bCs/>
          <w:szCs w:val="21"/>
        </w:rPr>
        <w:t>.1</w:t>
      </w:r>
      <w:r>
        <w:rPr>
          <w:rFonts w:hint="eastAsia" w:cs="Standard Symbols PS"/>
          <w:b/>
          <w:bCs/>
          <w:szCs w:val="21"/>
        </w:rPr>
        <w:t>采购内容：</w:t>
      </w:r>
      <w:r>
        <w:rPr>
          <w:rFonts w:hint="eastAsia" w:cs="Standard Symbols PS"/>
          <w:szCs w:val="21"/>
        </w:rPr>
        <w:t>河南省新乡市中级人民法院，目前共有干警500余人，就餐人数每天约400人次左右，根据干警工作特点，为全院干警提供每日早、中、晚三餐以及公务接待用餐服务。具体内容详见采购文件。</w:t>
      </w:r>
    </w:p>
    <w:p w14:paraId="13EA41E1">
      <w:pPr>
        <w:spacing w:line="420" w:lineRule="exact"/>
        <w:ind w:firstLine="632" w:firstLineChars="300"/>
        <w:rPr>
          <w:rFonts w:cs="Standard Symbols PS"/>
          <w:szCs w:val="21"/>
        </w:rPr>
      </w:pPr>
      <w:r>
        <w:rPr>
          <w:rFonts w:hint="eastAsia" w:cs="Standard Symbols PS"/>
          <w:b/>
          <w:bCs/>
          <w:szCs w:val="21"/>
        </w:rPr>
        <w:t>5</w:t>
      </w:r>
      <w:r>
        <w:rPr>
          <w:rFonts w:cs="Standard Symbols PS"/>
          <w:b/>
          <w:bCs/>
          <w:szCs w:val="21"/>
        </w:rPr>
        <w:t>.2</w:t>
      </w:r>
      <w:r>
        <w:rPr>
          <w:rFonts w:hint="eastAsia" w:cs="Standard Symbols PS"/>
          <w:b/>
          <w:bCs/>
          <w:szCs w:val="21"/>
        </w:rPr>
        <w:t>采购范围：</w:t>
      </w:r>
      <w:r>
        <w:rPr>
          <w:rFonts w:hint="eastAsia" w:cs="Standard Symbols PS"/>
          <w:szCs w:val="21"/>
        </w:rPr>
        <w:t>采购文件、答疑纪要以及变更通知范围内的全部内容。</w:t>
      </w:r>
    </w:p>
    <w:p w14:paraId="1CEE1E52">
      <w:pPr>
        <w:spacing w:line="420" w:lineRule="exact"/>
        <w:ind w:firstLine="632" w:firstLineChars="300"/>
        <w:rPr>
          <w:rFonts w:cs="Standard Symbols PS"/>
          <w:szCs w:val="21"/>
        </w:rPr>
      </w:pPr>
      <w:r>
        <w:rPr>
          <w:rFonts w:hint="eastAsia" w:cs="Standard Symbols PS"/>
          <w:b/>
          <w:bCs/>
          <w:szCs w:val="21"/>
        </w:rPr>
        <w:t>5</w:t>
      </w:r>
      <w:r>
        <w:rPr>
          <w:rFonts w:cs="Standard Symbols PS"/>
          <w:b/>
          <w:bCs/>
          <w:szCs w:val="21"/>
        </w:rPr>
        <w:t>.3</w:t>
      </w:r>
      <w:r>
        <w:rPr>
          <w:rFonts w:hint="eastAsia" w:cs="Standard Symbols PS"/>
          <w:b/>
          <w:bCs/>
          <w:szCs w:val="21"/>
        </w:rPr>
        <w:t>服务期限：</w:t>
      </w:r>
      <w:r>
        <w:rPr>
          <w:rFonts w:cs="Standard Symbols PS"/>
          <w:szCs w:val="21"/>
        </w:rPr>
        <w:t>1</w:t>
      </w:r>
      <w:r>
        <w:rPr>
          <w:rFonts w:hint="eastAsia" w:cs="Standard Symbols PS"/>
          <w:szCs w:val="21"/>
        </w:rPr>
        <w:t>年。</w:t>
      </w:r>
    </w:p>
    <w:p w14:paraId="760DF180">
      <w:pPr>
        <w:spacing w:line="420" w:lineRule="exact"/>
        <w:ind w:firstLine="632" w:firstLineChars="300"/>
        <w:rPr>
          <w:rFonts w:hint="eastAsia" w:cs="Standard Symbols PS"/>
          <w:szCs w:val="21"/>
        </w:rPr>
      </w:pPr>
      <w:r>
        <w:rPr>
          <w:rFonts w:hint="eastAsia" w:cs="Standard Symbols PS"/>
          <w:b/>
          <w:bCs/>
          <w:szCs w:val="21"/>
        </w:rPr>
        <w:t>5</w:t>
      </w:r>
      <w:r>
        <w:rPr>
          <w:rFonts w:cs="Standard Symbols PS"/>
          <w:b/>
          <w:bCs/>
          <w:szCs w:val="21"/>
        </w:rPr>
        <w:t>.4</w:t>
      </w:r>
      <w:r>
        <w:rPr>
          <w:rFonts w:hint="eastAsia" w:cs="Standard Symbols PS"/>
          <w:b/>
          <w:bCs/>
          <w:szCs w:val="21"/>
        </w:rPr>
        <w:t>服务地点：</w:t>
      </w:r>
      <w:r>
        <w:rPr>
          <w:rFonts w:hint="eastAsia" w:cs="Standard Symbols PS"/>
          <w:szCs w:val="21"/>
        </w:rPr>
        <w:t>河南省新乡市中级人民法院。</w:t>
      </w:r>
    </w:p>
    <w:p w14:paraId="0FF6A0CE">
      <w:pPr>
        <w:spacing w:line="420" w:lineRule="exact"/>
        <w:ind w:firstLine="632" w:firstLineChars="300"/>
        <w:rPr>
          <w:rFonts w:cs="Standard Symbols PS"/>
          <w:b/>
          <w:bCs/>
          <w:szCs w:val="21"/>
        </w:rPr>
      </w:pPr>
      <w:r>
        <w:rPr>
          <w:rFonts w:hint="eastAsia" w:cs="Standard Symbols PS"/>
          <w:b/>
          <w:bCs/>
          <w:szCs w:val="21"/>
        </w:rPr>
        <w:t>5</w:t>
      </w:r>
      <w:r>
        <w:rPr>
          <w:rFonts w:cs="Standard Symbols PS"/>
          <w:b/>
          <w:bCs/>
          <w:szCs w:val="21"/>
        </w:rPr>
        <w:t>.4</w:t>
      </w:r>
      <w:r>
        <w:rPr>
          <w:rFonts w:hint="eastAsia" w:cs="Standard Symbols PS"/>
          <w:b/>
          <w:bCs/>
          <w:szCs w:val="21"/>
        </w:rPr>
        <w:t>质量要求及验收标准：</w:t>
      </w:r>
      <w:r>
        <w:rPr>
          <w:rFonts w:hint="eastAsia" w:cs="Standard Symbols PS"/>
          <w:szCs w:val="21"/>
        </w:rPr>
        <w:t>符合国家行业现行规范合格要求及采购人需求。</w:t>
      </w:r>
    </w:p>
    <w:p w14:paraId="0383C87F">
      <w:pPr>
        <w:spacing w:line="420" w:lineRule="exact"/>
        <w:ind w:firstLine="632" w:firstLineChars="300"/>
        <w:rPr>
          <w:rFonts w:cs="Standard Symbols PS"/>
          <w:szCs w:val="21"/>
        </w:rPr>
      </w:pPr>
      <w:r>
        <w:rPr>
          <w:rFonts w:hint="eastAsia" w:cs="Standard Symbols PS"/>
          <w:b/>
          <w:bCs/>
          <w:szCs w:val="21"/>
        </w:rPr>
        <w:t>5</w:t>
      </w:r>
      <w:r>
        <w:rPr>
          <w:rFonts w:cs="Standard Symbols PS"/>
          <w:b/>
          <w:bCs/>
          <w:szCs w:val="21"/>
        </w:rPr>
        <w:t>.5</w:t>
      </w:r>
      <w:r>
        <w:rPr>
          <w:rFonts w:hint="eastAsia" w:cs="Standard Symbols PS"/>
          <w:b/>
          <w:bCs/>
          <w:szCs w:val="21"/>
        </w:rPr>
        <w:t>标段：</w:t>
      </w:r>
      <w:r>
        <w:rPr>
          <w:rFonts w:hint="eastAsia" w:cs="Standard Symbols PS"/>
          <w:szCs w:val="21"/>
        </w:rPr>
        <w:t>本项目不划分标段，供应商应对所有服务内容进行总报价。</w:t>
      </w:r>
    </w:p>
    <w:p w14:paraId="71AF5274">
      <w:pPr>
        <w:spacing w:line="420" w:lineRule="exact"/>
        <w:ind w:firstLine="420" w:firstLineChars="200"/>
        <w:rPr>
          <w:rFonts w:cs="Standard Symbols PS"/>
          <w:szCs w:val="24"/>
        </w:rPr>
      </w:pPr>
      <w:r>
        <w:rPr>
          <w:rFonts w:hint="eastAsia" w:cs="Standard Symbols PS"/>
          <w:szCs w:val="24"/>
        </w:rPr>
        <w:t>6、本项目是否接受联合体投标：否</w:t>
      </w:r>
    </w:p>
    <w:p w14:paraId="6DFB0D52">
      <w:pPr>
        <w:spacing w:line="420" w:lineRule="exact"/>
        <w:ind w:firstLine="420" w:firstLineChars="200"/>
        <w:rPr>
          <w:rFonts w:hint="eastAsia" w:cs="Standard Symbols PS"/>
          <w:szCs w:val="24"/>
        </w:rPr>
      </w:pPr>
      <w:r>
        <w:rPr>
          <w:rFonts w:hint="eastAsia" w:cs="Standard Symbols PS"/>
          <w:szCs w:val="24"/>
        </w:rPr>
        <w:t>7、是否专门面向中小微企业：否</w:t>
      </w:r>
    </w:p>
    <w:p w14:paraId="533AF341">
      <w:pPr>
        <w:spacing w:line="420" w:lineRule="exact"/>
        <w:ind w:firstLine="422" w:firstLineChars="200"/>
        <w:rPr>
          <w:rFonts w:hint="eastAsia" w:cs="Standard Symbols PS"/>
          <w:b/>
          <w:bCs/>
          <w:szCs w:val="21"/>
        </w:rPr>
      </w:pPr>
      <w:r>
        <w:rPr>
          <w:rFonts w:hint="eastAsia" w:cs="Standard Symbols PS"/>
          <w:b/>
          <w:bCs/>
          <w:szCs w:val="21"/>
        </w:rPr>
        <w:t>二、申请人资格要求：</w:t>
      </w:r>
    </w:p>
    <w:bookmarkEnd w:id="1"/>
    <w:bookmarkEnd w:id="2"/>
    <w:bookmarkEnd w:id="3"/>
    <w:bookmarkEnd w:id="4"/>
    <w:bookmarkEnd w:id="5"/>
    <w:p w14:paraId="1792F72E">
      <w:pPr>
        <w:spacing w:line="420" w:lineRule="exact"/>
        <w:ind w:firstLine="420" w:firstLineChars="200"/>
        <w:rPr>
          <w:rFonts w:cs="Standard Symbols PS"/>
          <w:szCs w:val="21"/>
        </w:rPr>
      </w:pPr>
      <w:bookmarkStart w:id="6" w:name="_Toc524961739"/>
      <w:r>
        <w:rPr>
          <w:rFonts w:hint="eastAsia" w:cs="Standard Symbols PS"/>
          <w:bCs/>
          <w:kern w:val="0"/>
          <w:szCs w:val="21"/>
        </w:rPr>
        <w:t>1、具有独立承担民事责任的能力</w:t>
      </w:r>
      <w:r>
        <w:rPr>
          <w:rFonts w:hint="eastAsia" w:cs="Standard Symbols PS"/>
          <w:szCs w:val="21"/>
        </w:rPr>
        <w:t>，具备有效营业执照；</w:t>
      </w:r>
    </w:p>
    <w:p w14:paraId="7C216F22">
      <w:pPr>
        <w:spacing w:line="420" w:lineRule="exact"/>
        <w:ind w:firstLine="420" w:firstLineChars="200"/>
        <w:rPr>
          <w:rFonts w:cs="Standard Symbols PS"/>
          <w:bCs/>
          <w:kern w:val="0"/>
          <w:szCs w:val="21"/>
        </w:rPr>
      </w:pPr>
      <w:r>
        <w:rPr>
          <w:rFonts w:hint="eastAsia" w:cs="Standard Symbols PS"/>
          <w:bCs/>
          <w:kern w:val="0"/>
          <w:szCs w:val="21"/>
        </w:rPr>
        <w:t>2、具有良好的商业信誉和健全的财务会计制度；</w:t>
      </w:r>
    </w:p>
    <w:p w14:paraId="29B159DF">
      <w:pPr>
        <w:spacing w:line="420" w:lineRule="exact"/>
        <w:ind w:firstLine="420" w:firstLineChars="200"/>
        <w:rPr>
          <w:rFonts w:cs="Standard Symbols PS"/>
          <w:bCs/>
          <w:kern w:val="0"/>
          <w:szCs w:val="21"/>
        </w:rPr>
      </w:pPr>
      <w:r>
        <w:rPr>
          <w:rFonts w:hint="eastAsia" w:cs="Standard Symbols PS"/>
          <w:bCs/>
          <w:kern w:val="0"/>
          <w:szCs w:val="21"/>
        </w:rPr>
        <w:t>3、具有履行合同所必需的设备和专业技术能力；</w:t>
      </w:r>
    </w:p>
    <w:p w14:paraId="13D196DB">
      <w:pPr>
        <w:spacing w:line="420" w:lineRule="exact"/>
        <w:ind w:firstLine="420" w:firstLineChars="200"/>
        <w:rPr>
          <w:rFonts w:hint="eastAsia" w:cs="Standard Symbols PS"/>
          <w:bCs/>
          <w:kern w:val="0"/>
          <w:szCs w:val="21"/>
        </w:rPr>
      </w:pPr>
      <w:r>
        <w:rPr>
          <w:rFonts w:hint="eastAsia" w:cs="Standard Symbols PS"/>
          <w:bCs/>
          <w:kern w:val="0"/>
          <w:szCs w:val="21"/>
        </w:rPr>
        <w:t>4、有依法缴纳税收和社会保障资金的良好记录；</w:t>
      </w:r>
    </w:p>
    <w:p w14:paraId="6A95170A">
      <w:pPr>
        <w:spacing w:line="420" w:lineRule="exact"/>
        <w:ind w:firstLine="420" w:firstLineChars="200"/>
        <w:rPr>
          <w:rFonts w:cs="Standard Symbols PS"/>
          <w:bCs/>
          <w:kern w:val="0"/>
          <w:szCs w:val="21"/>
        </w:rPr>
      </w:pPr>
      <w:r>
        <w:rPr>
          <w:rFonts w:hint="eastAsia" w:cs="Standard Symbols PS"/>
          <w:bCs/>
          <w:kern w:val="0"/>
          <w:szCs w:val="21"/>
        </w:rPr>
        <w:t>5、参加投标活动前三年内，在经营活动中没有重大违法记录；</w:t>
      </w:r>
    </w:p>
    <w:p w14:paraId="74A1BF69">
      <w:pPr>
        <w:spacing w:line="420" w:lineRule="exact"/>
        <w:ind w:firstLine="420" w:firstLineChars="200"/>
        <w:rPr>
          <w:rFonts w:cs="Standard Symbols PS"/>
          <w:bCs/>
          <w:kern w:val="0"/>
          <w:szCs w:val="21"/>
        </w:rPr>
      </w:pPr>
      <w:r>
        <w:rPr>
          <w:rFonts w:hint="eastAsia" w:cs="Standard Symbols PS"/>
          <w:bCs/>
          <w:kern w:val="0"/>
          <w:szCs w:val="21"/>
        </w:rPr>
        <w:t>6、本项目投标截止日期前被“信用中国”网站列入失信被执行人和重大税收违法失信主体的、被“中国政府采购网”网站列入政府采购严重违法失信行为记录名单（处罚期限尚未届满的），不得参与本项目的采购活动；【信用信息查询渠道：“信用中国”网站（www.creditchina.gov.cn）和中国政府采购网（www.ccgp.gov.cn）】；</w:t>
      </w:r>
    </w:p>
    <w:p w14:paraId="7C3904BE">
      <w:pPr>
        <w:spacing w:line="420" w:lineRule="exact"/>
        <w:ind w:firstLine="420" w:firstLineChars="200"/>
        <w:rPr>
          <w:rFonts w:cs="Standard Symbols PS"/>
          <w:bCs/>
          <w:kern w:val="0"/>
          <w:szCs w:val="21"/>
        </w:rPr>
      </w:pPr>
      <w:r>
        <w:rPr>
          <w:rFonts w:hint="eastAsia" w:cs="Standard Symbols PS"/>
          <w:bCs/>
          <w:kern w:val="0"/>
          <w:szCs w:val="21"/>
        </w:rPr>
        <w:t>7、单位负责人为同一人或者存在直接控股、管理关系的不同供应商，不得参加同一合同项下的采购活动；</w:t>
      </w:r>
    </w:p>
    <w:p w14:paraId="3277F8EA">
      <w:pPr>
        <w:spacing w:line="420" w:lineRule="exact"/>
        <w:ind w:firstLine="420" w:firstLineChars="200"/>
        <w:rPr>
          <w:rFonts w:hint="eastAsia" w:cs="Standard Symbols PS"/>
          <w:bCs/>
          <w:kern w:val="0"/>
          <w:szCs w:val="21"/>
        </w:rPr>
      </w:pPr>
      <w:r>
        <w:rPr>
          <w:rFonts w:hint="eastAsia" w:cs="Standard Symbols PS"/>
          <w:bCs/>
          <w:kern w:val="0"/>
          <w:szCs w:val="21"/>
        </w:rPr>
        <w:t>8、本项目不接受联合体投标。</w:t>
      </w:r>
    </w:p>
    <w:p w14:paraId="3F9507A5">
      <w:pPr>
        <w:spacing w:line="420" w:lineRule="exact"/>
        <w:ind w:firstLine="422" w:firstLineChars="200"/>
        <w:rPr>
          <w:rFonts w:hint="eastAsia" w:cs="Standard Symbols PS"/>
          <w:b/>
          <w:bCs/>
          <w:szCs w:val="21"/>
        </w:rPr>
      </w:pPr>
      <w:r>
        <w:rPr>
          <w:rFonts w:hint="eastAsia" w:cs="Standard Symbols PS"/>
          <w:b/>
          <w:bCs/>
          <w:szCs w:val="21"/>
        </w:rPr>
        <w:t>三、</w:t>
      </w:r>
      <w:bookmarkStart w:id="7" w:name="_Hlk35956311"/>
      <w:r>
        <w:rPr>
          <w:rFonts w:hint="eastAsia" w:cs="Standard Symbols PS"/>
          <w:b/>
          <w:bCs/>
          <w:szCs w:val="21"/>
        </w:rPr>
        <w:t>磋商文件的获取</w:t>
      </w:r>
      <w:bookmarkEnd w:id="7"/>
    </w:p>
    <w:bookmarkEnd w:id="6"/>
    <w:p w14:paraId="5353083A">
      <w:pPr>
        <w:spacing w:line="420" w:lineRule="exact"/>
        <w:ind w:firstLine="420" w:firstLineChars="200"/>
        <w:rPr>
          <w:rFonts w:cs="Standard Symbols PS"/>
          <w:szCs w:val="21"/>
        </w:rPr>
      </w:pPr>
      <w:r>
        <w:rPr>
          <w:rFonts w:hint="eastAsia" w:cs="Standard Symbols PS"/>
          <w:szCs w:val="21"/>
        </w:rPr>
        <w:t>1、凡有意参加本次采购活动的供应商，请于2026年09月29日至2026年10月10日止，每天09:00-11:30，1</w:t>
      </w:r>
      <w:r>
        <w:rPr>
          <w:rFonts w:cs="Standard Symbols PS"/>
          <w:szCs w:val="21"/>
        </w:rPr>
        <w:t>5</w:t>
      </w:r>
      <w:r>
        <w:rPr>
          <w:rFonts w:hint="eastAsia" w:cs="Standard Symbols PS"/>
          <w:szCs w:val="21"/>
        </w:rPr>
        <w:t>:</w:t>
      </w:r>
      <w:r>
        <w:rPr>
          <w:rFonts w:cs="Standard Symbols PS"/>
          <w:szCs w:val="21"/>
        </w:rPr>
        <w:t>0</w:t>
      </w:r>
      <w:r>
        <w:rPr>
          <w:rFonts w:hint="eastAsia" w:cs="Standard Symbols PS"/>
          <w:szCs w:val="21"/>
        </w:rPr>
        <w:t>0～17:30（北京时间），按照下述要求获取磋商文件，逾期不再接受。</w:t>
      </w:r>
    </w:p>
    <w:p w14:paraId="336F7742">
      <w:pPr>
        <w:spacing w:line="420" w:lineRule="exact"/>
        <w:ind w:firstLine="420" w:firstLineChars="200"/>
        <w:rPr>
          <w:rFonts w:cs="Standard Symbols PS"/>
          <w:szCs w:val="21"/>
        </w:rPr>
      </w:pPr>
      <w:r>
        <w:rPr>
          <w:rFonts w:hint="eastAsia" w:cs="Standard Symbols PS"/>
          <w:szCs w:val="21"/>
        </w:rPr>
        <w:t>2、获取文件需携带的资料：供应商需携带以下材料到上述地点获取磋商文件：有效的企业法人营业执照副本原件及加盖供应商公章的复印件、供应商法人授权委托书及被授权人身份证原件及复印件；</w:t>
      </w:r>
    </w:p>
    <w:p w14:paraId="563EDED0">
      <w:pPr>
        <w:spacing w:line="420" w:lineRule="exact"/>
        <w:ind w:firstLine="420" w:firstLineChars="200"/>
        <w:rPr>
          <w:rFonts w:cs="Standard Symbols PS"/>
          <w:szCs w:val="21"/>
        </w:rPr>
      </w:pPr>
      <w:r>
        <w:rPr>
          <w:rFonts w:cs="Standard Symbols PS"/>
          <w:szCs w:val="21"/>
        </w:rPr>
        <w:t>3</w:t>
      </w:r>
      <w:r>
        <w:rPr>
          <w:rFonts w:hint="eastAsia" w:cs="Standard Symbols PS"/>
          <w:szCs w:val="21"/>
        </w:rPr>
        <w:t>、获取文件地点：新乡市鸿源街北段牧野花园小区东门面房河南省国贸招标有限公司；</w:t>
      </w:r>
    </w:p>
    <w:p w14:paraId="44F6C879">
      <w:pPr>
        <w:spacing w:line="420" w:lineRule="exact"/>
        <w:ind w:firstLine="420" w:firstLineChars="200"/>
        <w:rPr>
          <w:rFonts w:cs="Standard Symbols PS"/>
          <w:szCs w:val="21"/>
        </w:rPr>
      </w:pPr>
      <w:r>
        <w:rPr>
          <w:rFonts w:cs="Standard Symbols PS"/>
          <w:szCs w:val="21"/>
        </w:rPr>
        <w:t>4</w:t>
      </w:r>
      <w:r>
        <w:rPr>
          <w:rFonts w:hint="eastAsia" w:cs="Standard Symbols PS"/>
          <w:szCs w:val="21"/>
        </w:rPr>
        <w:t>、磋商文件售价：</w:t>
      </w:r>
      <w:r>
        <w:rPr>
          <w:rFonts w:cs="Standard Symbols PS"/>
          <w:szCs w:val="21"/>
        </w:rPr>
        <w:t>300</w:t>
      </w:r>
      <w:r>
        <w:rPr>
          <w:rFonts w:hint="eastAsia" w:cs="Standard Symbols PS"/>
          <w:szCs w:val="21"/>
        </w:rPr>
        <w:t>元/份，售后不退。</w:t>
      </w:r>
    </w:p>
    <w:p w14:paraId="4A75ADE9">
      <w:pPr>
        <w:spacing w:line="420" w:lineRule="exact"/>
        <w:ind w:firstLine="422" w:firstLineChars="200"/>
        <w:rPr>
          <w:rFonts w:hint="eastAsia" w:cs="Standard Symbols PS"/>
          <w:b/>
          <w:bCs/>
          <w:szCs w:val="21"/>
        </w:rPr>
      </w:pPr>
      <w:r>
        <w:rPr>
          <w:rFonts w:hint="eastAsia" w:cs="Standard Symbols PS"/>
          <w:b/>
          <w:bCs/>
          <w:szCs w:val="21"/>
        </w:rPr>
        <w:t>四、响应文件的递交</w:t>
      </w:r>
    </w:p>
    <w:p w14:paraId="1F9DA953">
      <w:pPr>
        <w:spacing w:line="420" w:lineRule="exact"/>
        <w:ind w:firstLine="420" w:firstLineChars="200"/>
        <w:rPr>
          <w:rFonts w:hint="eastAsia" w:cs="Standard Symbols PS"/>
          <w:szCs w:val="21"/>
        </w:rPr>
      </w:pPr>
      <w:r>
        <w:rPr>
          <w:rFonts w:hint="eastAsia" w:cs="Standard Symbols PS"/>
          <w:szCs w:val="21"/>
        </w:rPr>
        <w:t>1、</w:t>
      </w:r>
      <w:bookmarkStart w:id="8" w:name="_Hlk35956495"/>
      <w:r>
        <w:rPr>
          <w:rFonts w:hint="eastAsia" w:cs="Standard Symbols PS"/>
          <w:szCs w:val="21"/>
        </w:rPr>
        <w:t>响应文件递交的截止时间：2026年10月12日</w:t>
      </w:r>
      <w:r>
        <w:rPr>
          <w:rFonts w:cs="Standard Symbols PS"/>
          <w:szCs w:val="21"/>
        </w:rPr>
        <w:t>09</w:t>
      </w:r>
      <w:r>
        <w:rPr>
          <w:rFonts w:hint="eastAsia" w:cs="Standard Symbols PS"/>
          <w:szCs w:val="21"/>
        </w:rPr>
        <w:t>时00分（北京时间）；</w:t>
      </w:r>
      <w:bookmarkEnd w:id="8"/>
      <w:r>
        <w:rPr>
          <w:rFonts w:hint="eastAsia" w:cs="Standard Symbols PS"/>
          <w:szCs w:val="21"/>
        </w:rPr>
        <w:t xml:space="preserve"> </w:t>
      </w:r>
    </w:p>
    <w:p w14:paraId="7E759B48">
      <w:pPr>
        <w:spacing w:line="420" w:lineRule="exact"/>
        <w:ind w:firstLine="420" w:firstLineChars="200"/>
        <w:rPr>
          <w:rFonts w:hint="eastAsia" w:cs="Standard Symbols PS"/>
          <w:szCs w:val="21"/>
        </w:rPr>
      </w:pPr>
      <w:r>
        <w:rPr>
          <w:rFonts w:hint="eastAsia" w:cs="Standard Symbols PS"/>
          <w:szCs w:val="21"/>
        </w:rPr>
        <w:t>2、</w:t>
      </w:r>
      <w:bookmarkStart w:id="9" w:name="_Hlk35956538"/>
      <w:r>
        <w:rPr>
          <w:rFonts w:hint="eastAsia" w:cs="Standard Symbols PS"/>
          <w:szCs w:val="21"/>
        </w:rPr>
        <w:t>响应文件递交地点：新乡市牧野区鸿源街北段司法局对面河南省国贸招标有限公司开标室；逾期送达或者未送达指定地点的，采购人不予受理。</w:t>
      </w:r>
    </w:p>
    <w:bookmarkEnd w:id="9"/>
    <w:p w14:paraId="00D319F6">
      <w:pPr>
        <w:spacing w:line="420" w:lineRule="exact"/>
        <w:ind w:firstLine="422" w:firstLineChars="200"/>
        <w:rPr>
          <w:rFonts w:hint="eastAsia" w:cs="Standard Symbols PS"/>
          <w:b/>
          <w:bCs/>
          <w:szCs w:val="21"/>
        </w:rPr>
      </w:pPr>
      <w:r>
        <w:rPr>
          <w:rFonts w:hint="eastAsia" w:cs="Standard Symbols PS"/>
          <w:b/>
          <w:bCs/>
          <w:szCs w:val="21"/>
        </w:rPr>
        <w:t>五、</w:t>
      </w:r>
      <w:r>
        <w:rPr>
          <w:rFonts w:hint="eastAsia" w:cs="Courier New"/>
          <w:bCs/>
          <w:kern w:val="0"/>
          <w:szCs w:val="21"/>
        </w:rPr>
        <w:t>响应文件的开启时间及地点</w:t>
      </w:r>
    </w:p>
    <w:p w14:paraId="3D97AF22">
      <w:pPr>
        <w:spacing w:line="420" w:lineRule="exact"/>
        <w:ind w:firstLine="420" w:firstLineChars="200"/>
        <w:rPr>
          <w:rFonts w:hint="eastAsia" w:cs="Standard Symbols PS"/>
          <w:szCs w:val="21"/>
        </w:rPr>
      </w:pPr>
      <w:r>
        <w:rPr>
          <w:rFonts w:hint="eastAsia" w:cs="Standard Symbols PS"/>
          <w:szCs w:val="21"/>
        </w:rPr>
        <w:t>1、磋商时间：2026年10月12日</w:t>
      </w:r>
      <w:r>
        <w:rPr>
          <w:rFonts w:cs="Standard Symbols PS"/>
          <w:szCs w:val="21"/>
        </w:rPr>
        <w:t>09</w:t>
      </w:r>
      <w:r>
        <w:rPr>
          <w:rFonts w:hint="eastAsia" w:cs="Standard Symbols PS"/>
          <w:szCs w:val="21"/>
        </w:rPr>
        <w:t>时00分（北京时间）；</w:t>
      </w:r>
    </w:p>
    <w:p w14:paraId="7F26911A">
      <w:pPr>
        <w:spacing w:line="420" w:lineRule="exact"/>
        <w:ind w:firstLine="420" w:firstLineChars="200"/>
        <w:rPr>
          <w:rFonts w:hint="eastAsia" w:cs="Standard Symbols PS"/>
          <w:szCs w:val="21"/>
        </w:rPr>
      </w:pPr>
      <w:r>
        <w:rPr>
          <w:rFonts w:hint="eastAsia" w:cs="Standard Symbols PS"/>
          <w:szCs w:val="21"/>
        </w:rPr>
        <w:t>2、磋商地点：新乡市牧野区鸿源街北段司法局对面河南省国贸招标有限公司开标室。</w:t>
      </w:r>
    </w:p>
    <w:p w14:paraId="05999161">
      <w:pPr>
        <w:spacing w:line="420" w:lineRule="exact"/>
        <w:ind w:firstLine="422" w:firstLineChars="200"/>
        <w:rPr>
          <w:rFonts w:hint="eastAsia" w:cs="Standard Symbols PS"/>
          <w:b/>
          <w:bCs/>
          <w:szCs w:val="21"/>
        </w:rPr>
      </w:pPr>
      <w:r>
        <w:rPr>
          <w:rFonts w:hint="eastAsia" w:cs="Standard Symbols PS"/>
          <w:b/>
          <w:bCs/>
          <w:szCs w:val="21"/>
        </w:rPr>
        <w:t>六、发布公告的媒介及公告期限</w:t>
      </w:r>
    </w:p>
    <w:p w14:paraId="6F6ADE53">
      <w:pPr>
        <w:spacing w:line="420" w:lineRule="exact"/>
        <w:ind w:firstLine="420" w:firstLineChars="200"/>
        <w:rPr>
          <w:rFonts w:hint="eastAsia" w:cs="Standard Symbols PS"/>
          <w:szCs w:val="21"/>
        </w:rPr>
      </w:pPr>
      <w:r>
        <w:rPr>
          <w:rFonts w:hint="eastAsia" w:cs="Standard Symbols PS"/>
          <w:szCs w:val="21"/>
        </w:rPr>
        <w:t>本次磋商公告在</w:t>
      </w:r>
      <w:r>
        <w:rPr>
          <w:rFonts w:hint="eastAsia" w:cs="Courier New"/>
          <w:kern w:val="0"/>
          <w:szCs w:val="21"/>
        </w:rPr>
        <w:t>《中国招标投标公共服务平台》《新乡市中级人民法院》网</w:t>
      </w:r>
      <w:r>
        <w:rPr>
          <w:rFonts w:hint="eastAsia" w:cs="Standard Symbols PS"/>
          <w:szCs w:val="21"/>
        </w:rPr>
        <w:t>上发布，公告期限为三个工作日。</w:t>
      </w:r>
    </w:p>
    <w:p w14:paraId="71DFF6CF">
      <w:pPr>
        <w:spacing w:line="420" w:lineRule="exact"/>
        <w:ind w:firstLine="422" w:firstLineChars="200"/>
        <w:rPr>
          <w:rFonts w:cs="Standard Symbols PS"/>
          <w:b/>
          <w:bCs/>
          <w:szCs w:val="21"/>
        </w:rPr>
      </w:pPr>
      <w:r>
        <w:rPr>
          <w:rFonts w:hint="eastAsia" w:cs="Standard Symbols PS"/>
          <w:b/>
          <w:bCs/>
          <w:szCs w:val="21"/>
        </w:rPr>
        <w:t>七、其他补充事宜</w:t>
      </w:r>
    </w:p>
    <w:p w14:paraId="380C4954">
      <w:pPr>
        <w:spacing w:line="420" w:lineRule="exact"/>
        <w:ind w:firstLine="420" w:firstLineChars="200"/>
        <w:rPr>
          <w:rFonts w:cs="Courier New"/>
          <w:bCs/>
          <w:kern w:val="0"/>
          <w:szCs w:val="21"/>
        </w:rPr>
      </w:pPr>
      <w:r>
        <w:rPr>
          <w:rFonts w:hint="eastAsia" w:cs="Courier New"/>
          <w:bCs/>
          <w:kern w:val="0"/>
          <w:szCs w:val="21"/>
        </w:rPr>
        <w:t>监督部门：</w:t>
      </w:r>
    </w:p>
    <w:p w14:paraId="4A65E52B">
      <w:pPr>
        <w:spacing w:line="420" w:lineRule="exact"/>
        <w:ind w:firstLine="420" w:firstLineChars="200"/>
        <w:rPr>
          <w:rFonts w:cs="Courier New"/>
          <w:bCs/>
          <w:kern w:val="0"/>
          <w:szCs w:val="21"/>
        </w:rPr>
      </w:pPr>
      <w:r>
        <w:rPr>
          <w:rFonts w:hint="eastAsia" w:cs="Courier New"/>
          <w:bCs/>
          <w:kern w:val="0"/>
          <w:szCs w:val="21"/>
        </w:rPr>
        <w:t>市纪委派驻市中级法院纪检组：0373-2731022</w:t>
      </w:r>
    </w:p>
    <w:p w14:paraId="421591AA">
      <w:pPr>
        <w:spacing w:line="420" w:lineRule="exact"/>
        <w:ind w:firstLine="422" w:firstLineChars="200"/>
        <w:rPr>
          <w:rFonts w:hint="eastAsia" w:cs="Standard Symbols PS"/>
          <w:b/>
          <w:szCs w:val="21"/>
        </w:rPr>
      </w:pPr>
      <w:r>
        <w:rPr>
          <w:rFonts w:hint="eastAsia" w:cs="Standard Symbols PS"/>
          <w:b/>
          <w:bCs/>
          <w:szCs w:val="21"/>
        </w:rPr>
        <w:t>八、</w:t>
      </w:r>
      <w:r>
        <w:rPr>
          <w:rFonts w:hint="eastAsia" w:cs="Standard Symbols PS"/>
          <w:b/>
          <w:szCs w:val="21"/>
        </w:rPr>
        <w:t>凡对本次招标提出询问，请按照以下方式联系</w:t>
      </w:r>
    </w:p>
    <w:p w14:paraId="508207F0">
      <w:pPr>
        <w:spacing w:line="420" w:lineRule="exact"/>
        <w:ind w:firstLine="420" w:firstLineChars="200"/>
        <w:rPr>
          <w:rFonts w:hint="eastAsia" w:cs="Standard Symbols PS"/>
          <w:szCs w:val="21"/>
        </w:rPr>
      </w:pPr>
      <w:r>
        <w:rPr>
          <w:rFonts w:hint="eastAsia" w:cs="Standard Symbols PS"/>
          <w:szCs w:val="21"/>
        </w:rPr>
        <w:t>采购人：河南省新乡市中级人民法院</w:t>
      </w:r>
    </w:p>
    <w:p w14:paraId="27777295">
      <w:pPr>
        <w:spacing w:line="420" w:lineRule="exact"/>
        <w:ind w:firstLine="420" w:firstLineChars="200"/>
        <w:rPr>
          <w:rFonts w:hint="eastAsia" w:cs="Standard Symbols PS"/>
          <w:szCs w:val="21"/>
        </w:rPr>
      </w:pPr>
      <w:r>
        <w:rPr>
          <w:rFonts w:hint="eastAsia" w:cs="Standard Symbols PS"/>
          <w:szCs w:val="21"/>
        </w:rPr>
        <w:t xml:space="preserve">地  址：新乡市牧野区宏力大道与鸿源街交叉口西150米  </w:t>
      </w:r>
    </w:p>
    <w:p w14:paraId="2C73834A">
      <w:pPr>
        <w:spacing w:line="420" w:lineRule="exact"/>
        <w:ind w:firstLine="420" w:firstLineChars="200"/>
        <w:rPr>
          <w:rFonts w:hint="eastAsia" w:cs="Standard Symbols PS"/>
          <w:szCs w:val="21"/>
        </w:rPr>
      </w:pPr>
      <w:r>
        <w:rPr>
          <w:rFonts w:hint="eastAsia" w:cs="Standard Symbols PS"/>
          <w:szCs w:val="21"/>
        </w:rPr>
        <w:t>联系人：王主任</w:t>
      </w:r>
    </w:p>
    <w:p w14:paraId="66807A75">
      <w:pPr>
        <w:spacing w:line="420" w:lineRule="exact"/>
        <w:ind w:firstLine="420" w:firstLineChars="200"/>
        <w:rPr>
          <w:rFonts w:hint="eastAsia" w:cs="Standard Symbols PS"/>
          <w:szCs w:val="21"/>
        </w:rPr>
      </w:pPr>
      <w:r>
        <w:rPr>
          <w:rFonts w:hint="eastAsia" w:cs="Standard Symbols PS"/>
          <w:szCs w:val="21"/>
        </w:rPr>
        <w:t>联系电话：</w:t>
      </w:r>
      <w:r>
        <w:rPr>
          <w:rFonts w:cs="Standard Symbols PS"/>
          <w:szCs w:val="21"/>
        </w:rPr>
        <w:t>0373-2731306</w:t>
      </w:r>
    </w:p>
    <w:p w14:paraId="69E6CCC4">
      <w:pPr>
        <w:spacing w:line="420" w:lineRule="exact"/>
        <w:ind w:firstLine="422" w:firstLineChars="200"/>
        <w:rPr>
          <w:rFonts w:hint="eastAsia" w:cs="Standard Symbols PS"/>
          <w:b/>
          <w:bCs/>
          <w:szCs w:val="21"/>
        </w:rPr>
      </w:pPr>
      <w:r>
        <w:rPr>
          <w:rFonts w:hint="eastAsia" w:cs="Standard Symbols PS"/>
          <w:b/>
          <w:bCs/>
          <w:szCs w:val="21"/>
        </w:rPr>
        <w:t>采购代理机构：河南省国贸招标有限公司</w:t>
      </w:r>
    </w:p>
    <w:p w14:paraId="564A7B7B">
      <w:pPr>
        <w:spacing w:line="420" w:lineRule="exact"/>
        <w:ind w:firstLine="420" w:firstLineChars="200"/>
        <w:rPr>
          <w:rFonts w:hint="eastAsia" w:cs="Standard Symbols PS"/>
          <w:szCs w:val="21"/>
        </w:rPr>
      </w:pPr>
      <w:r>
        <w:rPr>
          <w:rFonts w:hint="eastAsia" w:cs="Standard Symbols PS"/>
          <w:szCs w:val="21"/>
        </w:rPr>
        <w:t>地    址：</w:t>
      </w:r>
      <w:bookmarkStart w:id="10" w:name="_Hlk35956680"/>
      <w:r>
        <w:rPr>
          <w:rFonts w:hint="eastAsia" w:cs="Standard Symbols PS"/>
          <w:szCs w:val="21"/>
        </w:rPr>
        <w:t>郑州市农业路72号国际企业中心B座三楼东侧</w:t>
      </w:r>
      <w:bookmarkEnd w:id="10"/>
    </w:p>
    <w:p w14:paraId="026FF654">
      <w:pPr>
        <w:spacing w:line="420" w:lineRule="exact"/>
        <w:ind w:firstLine="420" w:firstLineChars="200"/>
        <w:rPr>
          <w:rFonts w:hint="eastAsia" w:cs="Standard Symbols PS"/>
          <w:szCs w:val="21"/>
        </w:rPr>
      </w:pPr>
      <w:r>
        <w:rPr>
          <w:rFonts w:hint="eastAsia" w:cs="Standard Symbols PS"/>
          <w:szCs w:val="21"/>
        </w:rPr>
        <w:t>联 系 人：周鸫</w:t>
      </w:r>
    </w:p>
    <w:p w14:paraId="3F6694CD">
      <w:pPr>
        <w:spacing w:line="420" w:lineRule="exact"/>
        <w:ind w:firstLine="420" w:firstLineChars="200"/>
        <w:rPr>
          <w:rFonts w:hint="default" w:eastAsia="宋体" w:cs="Standard Symbols PS"/>
          <w:szCs w:val="21"/>
          <w:lang w:val="en-US" w:eastAsia="zh-CN"/>
        </w:rPr>
      </w:pPr>
      <w:r>
        <w:rPr>
          <w:rFonts w:hint="eastAsia" w:cs="Standard Symbols PS"/>
          <w:szCs w:val="21"/>
        </w:rPr>
        <w:t>联系电话：</w:t>
      </w:r>
      <w:r>
        <w:rPr>
          <w:rFonts w:hint="eastAsia" w:cs="Standard Symbols PS"/>
          <w:szCs w:val="21"/>
          <w:lang w:val="en-US" w:eastAsia="zh-CN"/>
        </w:rPr>
        <w:t>0373-</w:t>
      </w:r>
      <w:bookmarkStart w:id="11" w:name="_GoBack"/>
      <w:bookmarkEnd w:id="11"/>
      <w:r>
        <w:rPr>
          <w:rFonts w:hint="eastAsia" w:cs="Standard Symbols PS"/>
          <w:szCs w:val="21"/>
          <w:lang w:val="en-US" w:eastAsia="zh-CN"/>
        </w:rPr>
        <w:t>5287756</w:t>
      </w:r>
    </w:p>
    <w:p w14:paraId="500F34D6">
      <w:pPr>
        <w:spacing w:line="420" w:lineRule="exact"/>
        <w:ind w:firstLine="420" w:firstLineChars="200"/>
        <w:rPr>
          <w:rFonts w:hint="eastAsia" w:cs="Standard Symbols PS"/>
          <w:szCs w:val="21"/>
        </w:rPr>
      </w:pPr>
      <w:r>
        <w:rPr>
          <w:rFonts w:hint="eastAsia" w:cs="Standard Symbols PS"/>
          <w:szCs w:val="21"/>
        </w:rPr>
        <w:t>邮    箱：</w:t>
      </w:r>
      <w:r>
        <w:rPr>
          <w:rFonts w:cs="Standard Symbols PS"/>
          <w:szCs w:val="21"/>
        </w:rPr>
        <w:t>gmzbxsbm@163.com</w:t>
      </w:r>
    </w:p>
    <w:p w14:paraId="4A30DE45">
      <w:pPr>
        <w:rPr>
          <w:rFonts w:hint="eastAsia"/>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GWZT-EN"/>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GWZT-EN"/>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等线 Light">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等线">
    <w:altName w:val="Noto Sans CJK SC"/>
    <w:panose1 w:val="02010600030101010101"/>
    <w:charset w:val="86"/>
    <w:family w:val="auto"/>
    <w:pitch w:val="default"/>
    <w:sig w:usb0="00000000" w:usb1="00000000" w:usb2="00000016" w:usb3="00000000" w:csb0="0004000F" w:csb1="00000000"/>
  </w:font>
  <w:font w:name="Noto Sans CJK SC">
    <w:panose1 w:val="020B0500000000000000"/>
    <w:charset w:val="86"/>
    <w:family w:val="auto"/>
    <w:pitch w:val="default"/>
    <w:sig w:usb0="30000083" w:usb1="2BDF3C10" w:usb2="00000016" w:usb3="00000000" w:csb0="602E0107" w:csb1="00000000"/>
  </w:font>
  <w:font w:name="Standard Symbols PS">
    <w:panose1 w:val="05050102010706020507"/>
    <w:charset w:val="00"/>
    <w:family w:val="auto"/>
    <w:pitch w:val="default"/>
    <w:sig w:usb0="00000003" w:usb1="00000000" w:usb2="00000000" w:usb3="00000000" w:csb0="00000001" w:csb1="00000000"/>
  </w:font>
  <w:font w:name="Courier New">
    <w:altName w:val="DejaVu Sans"/>
    <w:panose1 w:val="02070309020205020404"/>
    <w:charset w:val="00"/>
    <w:family w:val="modern"/>
    <w:pitch w:val="default"/>
    <w:sig w:usb0="00000000" w:usb1="00000000" w:usb2="00000009" w:usb3="00000000" w:csb0="000001FF" w:csb1="00000000"/>
  </w:font>
  <w:font w:name="等线 Light">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仿宋_GBK">
    <w:panose1 w:val="02000000000000000000"/>
    <w:charset w:val="86"/>
    <w:family w:val="auto"/>
    <w:pitch w:val="default"/>
    <w:sig w:usb0="00000001" w:usb1="08000000" w:usb2="00000000" w:usb3="00000000" w:csb0="00040000" w:csb1="00000000"/>
  </w:font>
  <w:font w:name="GWZT-EN">
    <w:panose1 w:val="020204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B38"/>
    <w:rsid w:val="00582120"/>
    <w:rsid w:val="005E3CCD"/>
    <w:rsid w:val="00912288"/>
    <w:rsid w:val="009C0DC3"/>
    <w:rsid w:val="00BE4ACF"/>
    <w:rsid w:val="00CB5B38"/>
    <w:rsid w:val="00ED4951"/>
    <w:rsid w:val="FF6D66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heme="minorBidi"/>
      <w:kern w:val="2"/>
      <w:sz w:val="21"/>
      <w:szCs w:val="22"/>
      <w:lang w:val="en-US" w:eastAsia="zh-CN" w:bidi="ar-SA"/>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asciiTheme="minorHAnsi" w:hAnsiTheme="minorHAnsi" w:eastAsiaTheme="minorEastAsia" w:cstheme="majorBidi"/>
      <w:color w:val="104862"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asciiTheme="minorHAnsi" w:hAnsiTheme="minorHAnsi" w:eastAsiaTheme="minorEastAsia" w:cstheme="majorBidi"/>
      <w:color w:val="104862" w:themeColor="accent1" w:themeShade="BF"/>
      <w:sz w:val="24"/>
      <w:szCs w:val="24"/>
    </w:rPr>
  </w:style>
  <w:style w:type="paragraph" w:styleId="7">
    <w:name w:val="heading 6"/>
    <w:basedOn w:val="1"/>
    <w:next w:val="1"/>
    <w:link w:val="22"/>
    <w:semiHidden/>
    <w:unhideWhenUsed/>
    <w:qFormat/>
    <w:uiPriority w:val="9"/>
    <w:pPr>
      <w:keepNext/>
      <w:keepLines/>
      <w:spacing w:before="40"/>
      <w:outlineLvl w:val="5"/>
    </w:pPr>
    <w:rPr>
      <w:rFonts w:asciiTheme="minorHAnsi" w:hAnsiTheme="minorHAnsi" w:eastAsiaTheme="minorEastAsia" w:cstheme="majorBidi"/>
      <w:b/>
      <w:bCs/>
      <w:color w:val="104862" w:themeColor="accent1" w:themeShade="BF"/>
    </w:rPr>
  </w:style>
  <w:style w:type="paragraph" w:styleId="8">
    <w:name w:val="heading 7"/>
    <w:basedOn w:val="1"/>
    <w:next w:val="1"/>
    <w:link w:val="23"/>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jc w:val="left"/>
    </w:pPr>
    <w:rPr>
      <w:sz w:val="18"/>
      <w:szCs w:val="18"/>
    </w:rPr>
  </w:style>
  <w:style w:type="paragraph" w:styleId="12">
    <w:name w:val="header"/>
    <w:basedOn w:val="1"/>
    <w:link w:val="35"/>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5"/>
    <w:semiHidden/>
    <w:qFormat/>
    <w:uiPriority w:val="9"/>
    <w:rPr>
      <w:rFonts w:asciiTheme="minorHAnsi" w:hAnsiTheme="minorHAnsi" w:eastAsiaTheme="minorEastAsia" w:cstheme="majorBidi"/>
      <w:color w:val="104862" w:themeColor="accent1" w:themeShade="BF"/>
      <w:sz w:val="28"/>
      <w:szCs w:val="28"/>
    </w:rPr>
  </w:style>
  <w:style w:type="character" w:customStyle="1" w:styleId="21">
    <w:name w:val="标题 5 字符"/>
    <w:basedOn w:val="16"/>
    <w:link w:val="6"/>
    <w:semiHidden/>
    <w:qFormat/>
    <w:uiPriority w:val="9"/>
    <w:rPr>
      <w:rFonts w:asciiTheme="minorHAnsi" w:hAnsiTheme="minorHAnsi" w:eastAsiaTheme="minorEastAsia" w:cstheme="majorBidi"/>
      <w:color w:val="104862" w:themeColor="accent1" w:themeShade="BF"/>
      <w:sz w:val="24"/>
      <w:szCs w:val="24"/>
    </w:rPr>
  </w:style>
  <w:style w:type="character" w:customStyle="1" w:styleId="22">
    <w:name w:val="标题 6 字符"/>
    <w:basedOn w:val="16"/>
    <w:link w:val="7"/>
    <w:semiHidden/>
    <w:qFormat/>
    <w:uiPriority w:val="9"/>
    <w:rPr>
      <w:rFonts w:asciiTheme="minorHAnsi" w:hAnsiTheme="minorHAnsi" w:eastAsiaTheme="minorEastAsia" w:cstheme="majorBidi"/>
      <w:b/>
      <w:bCs/>
      <w:color w:val="104862" w:themeColor="accent1" w:themeShade="BF"/>
    </w:rPr>
  </w:style>
  <w:style w:type="character" w:customStyle="1" w:styleId="23">
    <w:name w:val="标题 7 字符"/>
    <w:basedOn w:val="16"/>
    <w:link w:val="8"/>
    <w:semiHidden/>
    <w:qFormat/>
    <w:uiPriority w:val="9"/>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6"/>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明显引用 字符"/>
    <w:basedOn w:val="16"/>
    <w:link w:val="32"/>
    <w:qFormat/>
    <w:uiPriority w:val="30"/>
    <w:rPr>
      <w:i/>
      <w:iCs/>
      <w:color w:val="104862" w:themeColor="accent1" w:themeShade="BF"/>
    </w:rPr>
  </w:style>
  <w:style w:type="character" w:customStyle="1" w:styleId="34">
    <w:name w:val="Intense Reference"/>
    <w:basedOn w:val="16"/>
    <w:qFormat/>
    <w:uiPriority w:val="32"/>
    <w:rPr>
      <w:b/>
      <w:bCs/>
      <w:smallCaps/>
      <w:color w:val="104862" w:themeColor="accent1" w:themeShade="BF"/>
      <w:spacing w:val="5"/>
    </w:rPr>
  </w:style>
  <w:style w:type="character" w:customStyle="1" w:styleId="35">
    <w:name w:val="页眉 字符"/>
    <w:basedOn w:val="16"/>
    <w:link w:val="12"/>
    <w:qFormat/>
    <w:uiPriority w:val="99"/>
    <w:rPr>
      <w:sz w:val="18"/>
      <w:szCs w:val="18"/>
    </w:rPr>
  </w:style>
  <w:style w:type="character" w:customStyle="1" w:styleId="36">
    <w:name w:val="页脚 字符"/>
    <w:basedOn w:val="16"/>
    <w:link w:val="11"/>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228</Words>
  <Characters>1305</Characters>
  <Lines>10</Lines>
  <Paragraphs>3</Paragraphs>
  <TotalTime>2</TotalTime>
  <ScaleCrop>false</ScaleCrop>
  <LinksUpToDate>false</LinksUpToDate>
  <CharactersWithSpaces>1530</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2026-09-28T11:16:00Z</dcterms:created>
  <dc:creator>Administrator</dc:creator>
  <cp:lastModifiedBy>administrator</cp:lastModifiedBy>
  <dcterms:modified xsi:type="dcterms:W3CDTF">2026-09-28T15:36:46Z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B7101600FF1921C70E19BA6A5B8780F1_42</vt:lpwstr>
  </property>
</Properties>
</file>