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2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</w:pPr>
      <w:bookmarkStart w:id="0" w:name="_Toc850409536"/>
      <w:bookmarkStart w:id="1" w:name="_Toc3667"/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  <w:t>停止公布失信信息申请表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8"/>
          <w:szCs w:val="56"/>
          <w:highlight w:val="none"/>
          <w:u w:val="none"/>
        </w:rPr>
      </w:pP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2063"/>
        <w:gridCol w:w="2553"/>
        <w:gridCol w:w="22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  <w:jc w:val="center"/>
        </w:trPr>
        <w:tc>
          <w:tcPr>
            <w:tcW w:w="2694" w:type="dxa"/>
            <w:noWrap w:val="0"/>
            <w:vAlign w:val="center"/>
          </w:tcPr>
          <w:p>
            <w:pPr>
              <w:pStyle w:val="6"/>
              <w:pageBreakBefore w:val="0"/>
              <w:kinsoku/>
              <w:overflowPunct/>
              <w:topLinePunct w:val="0"/>
              <w:autoSpaceDN/>
              <w:bidi w:val="0"/>
              <w:jc w:val="center"/>
              <w:outlineLvl w:val="9"/>
              <w:rPr>
                <w:rFonts w:ascii="宋体" w:hAnsi="宋体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shd w:val="clear" w:color="auto" w:fill="auto"/>
                <w:lang w:eastAsia="zh-CN"/>
              </w:rPr>
              <w:t>失信主体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shd w:val="clear" w:color="auto" w:fill="auto"/>
              </w:rPr>
              <w:t>名称</w:t>
            </w:r>
          </w:p>
        </w:tc>
        <w:tc>
          <w:tcPr>
            <w:tcW w:w="6845" w:type="dxa"/>
            <w:gridSpan w:val="3"/>
            <w:noWrap w:val="0"/>
            <w:vAlign w:val="center"/>
          </w:tcPr>
          <w:p>
            <w:pPr>
              <w:pStyle w:val="6"/>
              <w:pageBreakBefore w:val="0"/>
              <w:kinsoku/>
              <w:overflowPunct/>
              <w:topLinePunct w:val="0"/>
              <w:autoSpaceDN/>
              <w:bidi w:val="0"/>
              <w:jc w:val="center"/>
              <w:outlineLvl w:val="9"/>
              <w:rPr>
                <w:rFonts w:hint="default" w:ascii="宋体" w:hAnsi="宋体" w:eastAsia="宋体"/>
                <w:color w:val="auto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  <w:jc w:val="center"/>
        </w:trPr>
        <w:tc>
          <w:tcPr>
            <w:tcW w:w="2694" w:type="dxa"/>
            <w:noWrap w:val="0"/>
            <w:vAlign w:val="center"/>
          </w:tcPr>
          <w:p>
            <w:pPr>
              <w:pStyle w:val="6"/>
              <w:pageBreakBefore w:val="0"/>
              <w:kinsoku/>
              <w:overflowPunct/>
              <w:topLinePunct w:val="0"/>
              <w:autoSpaceDN/>
              <w:bidi w:val="0"/>
              <w:jc w:val="center"/>
              <w:outlineLvl w:val="9"/>
              <w:rPr>
                <w:rFonts w:ascii="宋体" w:hAnsi="宋体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shd w:val="clear" w:color="auto" w:fill="auto"/>
              </w:rPr>
              <w:t>统一社会信用代码/有效身份证件号码</w:t>
            </w:r>
          </w:p>
        </w:tc>
        <w:tc>
          <w:tcPr>
            <w:tcW w:w="6845" w:type="dxa"/>
            <w:gridSpan w:val="3"/>
            <w:noWrap w:val="0"/>
            <w:vAlign w:val="center"/>
          </w:tcPr>
          <w:p>
            <w:pPr>
              <w:pStyle w:val="6"/>
              <w:pageBreakBefore w:val="0"/>
              <w:kinsoku/>
              <w:overflowPunct/>
              <w:topLinePunct w:val="0"/>
              <w:autoSpaceDN/>
              <w:bidi w:val="0"/>
              <w:jc w:val="center"/>
              <w:outlineLvl w:val="9"/>
              <w:rPr>
                <w:rFonts w:hint="default" w:ascii="宋体" w:hAnsi="宋体" w:eastAsia="宋体"/>
                <w:color w:val="auto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2694" w:type="dxa"/>
            <w:noWrap w:val="0"/>
            <w:vAlign w:val="center"/>
          </w:tcPr>
          <w:p>
            <w:pPr>
              <w:pStyle w:val="6"/>
              <w:pageBreakBefore w:val="0"/>
              <w:kinsoku/>
              <w:overflowPunct/>
              <w:topLinePunct w:val="0"/>
              <w:autoSpaceDN/>
              <w:bidi w:val="0"/>
              <w:jc w:val="center"/>
              <w:outlineLvl w:val="9"/>
              <w:rPr>
                <w:rFonts w:ascii="宋体" w:hAnsi="宋体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shd w:val="clear" w:color="auto" w:fill="auto"/>
              </w:rPr>
              <w:t>经办人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shd w:val="clear" w:color="auto" w:fill="auto"/>
                <w:lang w:eastAsia="zh-CN"/>
              </w:rPr>
              <w:t>姓名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pStyle w:val="6"/>
              <w:pageBreakBefore w:val="0"/>
              <w:kinsoku/>
              <w:overflowPunct/>
              <w:topLinePunct w:val="0"/>
              <w:autoSpaceDN/>
              <w:bidi w:val="0"/>
              <w:jc w:val="center"/>
              <w:outlineLvl w:val="9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2553" w:type="dxa"/>
            <w:noWrap w:val="0"/>
            <w:vAlign w:val="center"/>
          </w:tcPr>
          <w:p>
            <w:pPr>
              <w:pStyle w:val="6"/>
              <w:pageBreakBefore w:val="0"/>
              <w:kinsoku/>
              <w:overflowPunct/>
              <w:topLinePunct w:val="0"/>
              <w:autoSpaceDN/>
              <w:bidi w:val="0"/>
              <w:jc w:val="center"/>
              <w:outlineLvl w:val="9"/>
              <w:rPr>
                <w:rFonts w:ascii="宋体" w:hAnsi="宋体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shd w:val="clear" w:color="auto" w:fill="auto"/>
              </w:rPr>
              <w:t>经办人联系电话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pStyle w:val="6"/>
              <w:pageBreakBefore w:val="0"/>
              <w:kinsoku/>
              <w:overflowPunct/>
              <w:topLinePunct w:val="0"/>
              <w:autoSpaceDN/>
              <w:bidi w:val="0"/>
              <w:jc w:val="both"/>
              <w:outlineLvl w:val="9"/>
              <w:rPr>
                <w:rFonts w:hint="default" w:ascii="宋体" w:hAnsi="宋体" w:eastAsia="宋体"/>
                <w:color w:val="auto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94" w:type="dxa"/>
            <w:noWrap w:val="0"/>
            <w:vAlign w:val="center"/>
          </w:tcPr>
          <w:p>
            <w:pPr>
              <w:pStyle w:val="6"/>
              <w:pageBreakBefore w:val="0"/>
              <w:kinsoku/>
              <w:overflowPunct/>
              <w:topLinePunct w:val="0"/>
              <w:autoSpaceDN/>
              <w:bidi w:val="0"/>
              <w:jc w:val="center"/>
              <w:outlineLvl w:val="9"/>
              <w:rPr>
                <w:rFonts w:hint="eastAsia" w:ascii="宋体" w:hAnsi="宋体" w:eastAsia="宋体"/>
                <w:color w:val="auto"/>
                <w:sz w:val="24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shd w:val="clear" w:color="auto" w:fill="auto"/>
                <w:lang w:eastAsia="zh-CN"/>
              </w:rPr>
              <w:t>公布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shd w:val="clear" w:color="auto" w:fill="auto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shd w:val="clear" w:color="auto" w:fill="auto"/>
                <w:lang w:eastAsia="zh-CN"/>
              </w:rPr>
              <w:t>月</w:t>
            </w:r>
          </w:p>
        </w:tc>
        <w:tc>
          <w:tcPr>
            <w:tcW w:w="2063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pageBreakBefore w:val="0"/>
              <w:kinsoku/>
              <w:overflowPunct/>
              <w:topLinePunct w:val="0"/>
              <w:autoSpaceDN/>
              <w:bidi w:val="0"/>
              <w:jc w:val="center"/>
              <w:outlineLvl w:val="9"/>
              <w:rPr>
                <w:rFonts w:hint="default" w:ascii="宋体" w:hAnsi="宋体" w:eastAsia="宋体"/>
                <w:color w:val="auto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  <w:tc>
          <w:tcPr>
            <w:tcW w:w="2553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pageBreakBefore w:val="0"/>
              <w:kinsoku/>
              <w:overflowPunct/>
              <w:topLinePunct w:val="0"/>
              <w:autoSpaceDN/>
              <w:bidi w:val="0"/>
              <w:jc w:val="center"/>
              <w:outlineLvl w:val="9"/>
              <w:rPr>
                <w:rFonts w:hint="eastAsia" w:ascii="宋体" w:hAnsi="宋体" w:eastAsia="宋体"/>
                <w:color w:val="auto"/>
                <w:sz w:val="24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shd w:val="clear" w:color="auto" w:fill="auto"/>
                <w:lang w:eastAsia="zh-CN"/>
              </w:rPr>
              <w:t>申请停止公布年月</w:t>
            </w:r>
          </w:p>
        </w:tc>
        <w:tc>
          <w:tcPr>
            <w:tcW w:w="2229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pStyle w:val="6"/>
              <w:pageBreakBefore w:val="0"/>
              <w:kinsoku/>
              <w:overflowPunct/>
              <w:topLinePunct w:val="0"/>
              <w:autoSpaceDN/>
              <w:bidi w:val="0"/>
              <w:jc w:val="center"/>
              <w:outlineLvl w:val="9"/>
              <w:rPr>
                <w:rFonts w:hint="default" w:ascii="宋体" w:hAnsi="宋体" w:eastAsia="宋体"/>
                <w:color w:val="auto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9539" w:type="dxa"/>
            <w:gridSpan w:val="4"/>
            <w:noWrap w:val="0"/>
            <w:vAlign w:val="center"/>
          </w:tcPr>
          <w:p>
            <w:pPr>
              <w:pStyle w:val="6"/>
              <w:pageBreakBefore w:val="0"/>
              <w:kinsoku/>
              <w:overflowPunct/>
              <w:topLinePunct w:val="0"/>
              <w:autoSpaceDN/>
              <w:bidi w:val="0"/>
              <w:jc w:val="center"/>
              <w:outlineLvl w:val="9"/>
              <w:rPr>
                <w:rFonts w:ascii="黑体" w:hAnsi="黑体" w:eastAsia="黑体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highlight w:val="none"/>
                <w:u w:val="none"/>
                <w:shd w:val="clear" w:color="auto" w:fill="auto"/>
              </w:rPr>
              <w:t>申请原因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  <w:jc w:val="center"/>
        </w:trPr>
        <w:tc>
          <w:tcPr>
            <w:tcW w:w="9539" w:type="dxa"/>
            <w:gridSpan w:val="4"/>
            <w:noWrap w:val="0"/>
            <w:vAlign w:val="top"/>
          </w:tcPr>
          <w:p>
            <w:pPr>
              <w:pStyle w:val="6"/>
              <w:pageBreakBefore w:val="0"/>
              <w:kinsoku/>
              <w:overflowPunct/>
              <w:topLinePunct w:val="0"/>
              <w:autoSpaceDN/>
              <w:bidi w:val="0"/>
              <w:outlineLvl w:val="9"/>
              <w:rPr>
                <w:rFonts w:ascii="宋体" w:hAnsi="宋体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shd w:val="clear" w:color="auto" w:fill="auto"/>
              </w:rPr>
              <w:t>□1.按照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shd w:val="clear" w:color="auto" w:fill="auto"/>
                <w:lang w:eastAsia="zh-CN"/>
              </w:rPr>
              <w:t>"两书"《税务处理决定书》（文书号）、《税务行政处罚决定书》（文书号）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shd w:val="clear" w:color="auto" w:fill="auto"/>
              </w:rPr>
              <w:t>缴清（退）税款、滞纳金、罚款，且失信主体失信信息公布满六个月</w:t>
            </w:r>
          </w:p>
          <w:p>
            <w:pPr>
              <w:pStyle w:val="6"/>
              <w:pageBreakBefore w:val="0"/>
              <w:kinsoku/>
              <w:overflowPunct/>
              <w:topLinePunct w:val="0"/>
              <w:autoSpaceDN/>
              <w:bidi w:val="0"/>
              <w:outlineLvl w:val="9"/>
              <w:rPr>
                <w:rFonts w:ascii="宋体" w:hAnsi="宋体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shd w:val="clear" w:color="auto" w:fill="auto"/>
              </w:rPr>
              <w:t>□2.失信主体破产，人民法院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shd w:val="clear" w:color="auto" w:fill="auto"/>
                <w:lang w:eastAsia="zh-CN"/>
              </w:rPr>
              <w:t>作出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shd w:val="clear" w:color="auto" w:fill="auto"/>
              </w:rPr>
              <w:t>批准重整计划或认可和解协议的裁定书，税务机关依法受偿</w:t>
            </w:r>
          </w:p>
          <w:p>
            <w:pPr>
              <w:pStyle w:val="6"/>
              <w:pageBreakBefore w:val="0"/>
              <w:kinsoku/>
              <w:overflowPunct/>
              <w:topLinePunct w:val="0"/>
              <w:autoSpaceDN/>
              <w:bidi w:val="0"/>
              <w:outlineLvl w:val="9"/>
              <w:rPr>
                <w:rFonts w:ascii="宋体" w:hAnsi="宋体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shd w:val="clear" w:color="auto" w:fill="auto"/>
              </w:rPr>
              <w:t>□3.在发生重大自然灾害、公共卫生、社会安全等突发事件期间，因参与应急抢险救灾、疫情防控、重大项目建设或者履行社会责任作出突出贡献</w:t>
            </w:r>
          </w:p>
          <w:p>
            <w:pPr>
              <w:pStyle w:val="6"/>
              <w:pageBreakBefore w:val="0"/>
              <w:kinsoku/>
              <w:overflowPunct/>
              <w:topLinePunct w:val="0"/>
              <w:autoSpaceDN/>
              <w:bidi w:val="0"/>
              <w:outlineLvl w:val="9"/>
              <w:rPr>
                <w:rFonts w:ascii="宋体" w:hAnsi="宋体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shd w:val="clear" w:color="auto" w:fill="auto"/>
              </w:rPr>
              <w:t>□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shd w:val="clear" w:color="auto" w:fill="auto"/>
              </w:rPr>
              <w:t>.其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shd w:val="clear" w:color="auto" w:fill="auto"/>
                <w:lang w:eastAsia="zh-CN"/>
              </w:rPr>
              <w:t>他: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shd w:val="clear" w:color="auto" w:fill="auto"/>
              </w:rPr>
              <w:t xml:space="preserve">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9539" w:type="dxa"/>
            <w:gridSpan w:val="4"/>
            <w:noWrap w:val="0"/>
            <w:vAlign w:val="center"/>
          </w:tcPr>
          <w:p>
            <w:pPr>
              <w:pStyle w:val="6"/>
              <w:pageBreakBefore w:val="0"/>
              <w:kinsoku/>
              <w:overflowPunct/>
              <w:topLinePunct w:val="0"/>
              <w:autoSpaceDN/>
              <w:bidi w:val="0"/>
              <w:jc w:val="center"/>
              <w:outlineLvl w:val="9"/>
              <w:rPr>
                <w:rFonts w:hint="eastAsia" w:ascii="黑体" w:hAnsi="黑体" w:eastAsia="黑体"/>
                <w:color w:val="auto"/>
                <w:kern w:val="2"/>
                <w:sz w:val="24"/>
                <w:szCs w:val="22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highlight w:val="none"/>
                <w:u w:val="none"/>
                <w:shd w:val="clear" w:color="auto" w:fill="auto"/>
              </w:rPr>
              <w:t>申请</w:t>
            </w:r>
            <w:r>
              <w:rPr>
                <w:rFonts w:hint="eastAsia" w:ascii="黑体" w:hAnsi="黑体" w:eastAsia="黑体"/>
                <w:color w:val="auto"/>
                <w:sz w:val="24"/>
                <w:highlight w:val="none"/>
                <w:u w:val="none"/>
                <w:shd w:val="clear" w:color="auto" w:fill="auto"/>
                <w:lang w:eastAsia="zh-CN"/>
              </w:rPr>
              <w:t>材料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9539" w:type="dxa"/>
            <w:gridSpan w:val="4"/>
            <w:noWrap w:val="0"/>
            <w:vAlign w:val="top"/>
          </w:tcPr>
          <w:p>
            <w:pPr>
              <w:pStyle w:val="6"/>
              <w:pageBreakBefore w:val="0"/>
              <w:kinsoku/>
              <w:overflowPunct/>
              <w:topLinePunct w:val="0"/>
              <w:autoSpaceDN/>
              <w:bidi w:val="0"/>
              <w:outlineLvl w:val="9"/>
              <w:rPr>
                <w:rFonts w:ascii="宋体" w:hAnsi="宋体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shd w:val="clear" w:color="auto" w:fill="auto"/>
              </w:rPr>
              <w:t>□1.停止公布失信信息申请表</w:t>
            </w:r>
          </w:p>
          <w:p>
            <w:pPr>
              <w:pStyle w:val="6"/>
              <w:pageBreakBefore w:val="0"/>
              <w:kinsoku/>
              <w:overflowPunct/>
              <w:topLinePunct w:val="0"/>
              <w:autoSpaceDN/>
              <w:bidi w:val="0"/>
              <w:outlineLvl w:val="9"/>
              <w:rPr>
                <w:rFonts w:ascii="宋体" w:hAnsi="宋体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shd w:val="clear" w:color="auto" w:fill="auto"/>
              </w:rPr>
              <w:t>□2.诚信纳税承诺书</w:t>
            </w:r>
          </w:p>
          <w:p>
            <w:pPr>
              <w:pStyle w:val="6"/>
              <w:pageBreakBefore w:val="0"/>
              <w:kinsoku/>
              <w:overflowPunct/>
              <w:topLinePunct w:val="0"/>
              <w:autoSpaceDN/>
              <w:bidi w:val="0"/>
              <w:outlineLvl w:val="9"/>
              <w:rPr>
                <w:rFonts w:hint="eastAsia" w:ascii="宋体" w:hAnsi="宋体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shd w:val="clear" w:color="auto" w:fill="auto"/>
              </w:rPr>
              <w:t>□3.人民法院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shd w:val="clear" w:color="auto" w:fill="auto"/>
                <w:lang w:eastAsia="zh-CN"/>
              </w:rPr>
              <w:t>作出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shd w:val="clear" w:color="auto" w:fill="auto"/>
              </w:rPr>
              <w:t>的批准重整计划或认可和解协议的裁定书</w:t>
            </w:r>
          </w:p>
          <w:p>
            <w:pPr>
              <w:pStyle w:val="6"/>
              <w:pageBreakBefore w:val="0"/>
              <w:kinsoku/>
              <w:overflowPunct/>
              <w:topLinePunct w:val="0"/>
              <w:autoSpaceDN/>
              <w:bidi w:val="0"/>
              <w:outlineLvl w:val="9"/>
              <w:rPr>
                <w:rFonts w:hint="eastAsia" w:ascii="宋体" w:hAnsi="宋体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shd w:val="clear" w:color="auto" w:fill="auto"/>
              </w:rPr>
              <w:t>□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shd w:val="clear" w:color="auto" w:fill="auto"/>
              </w:rPr>
              <w:t>.省、自治区、直辖市、计划单列市人民政府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shd w:val="clear" w:color="auto" w:fill="auto"/>
                <w:lang w:eastAsia="zh-CN"/>
              </w:rPr>
              <w:t>作出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shd w:val="clear" w:color="auto" w:fill="auto"/>
              </w:rPr>
              <w:t>的有关材料</w:t>
            </w:r>
          </w:p>
          <w:p>
            <w:pPr>
              <w:pStyle w:val="6"/>
              <w:pageBreakBefore w:val="0"/>
              <w:kinsoku/>
              <w:overflowPunct/>
              <w:topLinePunct w:val="0"/>
              <w:autoSpaceDN/>
              <w:bidi w:val="0"/>
              <w:outlineLvl w:val="9"/>
              <w:rPr>
                <w:rFonts w:hint="eastAsia" w:ascii="宋体" w:hAnsi="宋体" w:eastAsia="宋体"/>
                <w:color w:val="auto"/>
                <w:kern w:val="2"/>
                <w:sz w:val="24"/>
                <w:szCs w:val="22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shd w:val="clear" w:color="auto" w:fill="auto"/>
              </w:rPr>
              <w:t>□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shd w:val="clear" w:color="auto" w:fill="auto"/>
              </w:rPr>
              <w:t>.其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shd w:val="clear" w:color="auto" w:fill="auto"/>
                <w:lang w:eastAsia="zh-CN"/>
              </w:rPr>
              <w:t>他: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shd w:val="clear" w:color="auto" w:fill="auto"/>
              </w:rPr>
              <w:t xml:space="preserve">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exact"/>
          <w:jc w:val="center"/>
        </w:trPr>
        <w:tc>
          <w:tcPr>
            <w:tcW w:w="4757" w:type="dxa"/>
            <w:gridSpan w:val="2"/>
            <w:noWrap w:val="0"/>
            <w:vAlign w:val="top"/>
          </w:tcPr>
          <w:p>
            <w:pPr>
              <w:pStyle w:val="6"/>
              <w:pageBreakBefore w:val="0"/>
              <w:kinsoku/>
              <w:overflowPunct/>
              <w:topLinePunct w:val="0"/>
              <w:autoSpaceDN/>
              <w:bidi w:val="0"/>
              <w:outlineLvl w:val="9"/>
              <w:rPr>
                <w:rFonts w:ascii="宋体" w:hAnsi="宋体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</w:p>
          <w:p>
            <w:pPr>
              <w:pStyle w:val="6"/>
              <w:pageBreakBefore w:val="0"/>
              <w:kinsoku/>
              <w:overflowPunct/>
              <w:topLinePunct w:val="0"/>
              <w:autoSpaceDN/>
              <w:bidi w:val="0"/>
              <w:outlineLvl w:val="9"/>
              <w:rPr>
                <w:rFonts w:hint="eastAsia" w:ascii="宋体" w:hAnsi="宋体" w:eastAsia="宋体"/>
                <w:color w:val="auto"/>
                <w:sz w:val="24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shd w:val="clear" w:color="auto" w:fill="auto"/>
              </w:rPr>
              <w:t>经办人签章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shd w:val="clear" w:color="auto" w:fill="auto"/>
                <w:lang w:eastAsia="zh-CN"/>
              </w:rPr>
              <w:t>:</w:t>
            </w:r>
          </w:p>
          <w:p>
            <w:pPr>
              <w:pStyle w:val="6"/>
              <w:pageBreakBefore w:val="0"/>
              <w:kinsoku/>
              <w:overflowPunct/>
              <w:topLinePunct w:val="0"/>
              <w:autoSpaceDN/>
              <w:bidi w:val="0"/>
              <w:outlineLvl w:val="9"/>
              <w:rPr>
                <w:rFonts w:ascii="宋体" w:hAnsi="宋体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</w:p>
          <w:p>
            <w:pPr>
              <w:pStyle w:val="6"/>
              <w:pageBreakBefore w:val="0"/>
              <w:kinsoku/>
              <w:overflowPunct/>
              <w:topLinePunct w:val="0"/>
              <w:autoSpaceDN/>
              <w:bidi w:val="0"/>
              <w:outlineLvl w:val="9"/>
              <w:rPr>
                <w:rFonts w:ascii="宋体" w:hAnsi="宋体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</w:p>
          <w:p>
            <w:pPr>
              <w:pStyle w:val="6"/>
              <w:pageBreakBefore w:val="0"/>
              <w:kinsoku/>
              <w:overflowPunct/>
              <w:topLinePunct w:val="0"/>
              <w:autoSpaceDN/>
              <w:bidi w:val="0"/>
              <w:outlineLvl w:val="9"/>
              <w:rPr>
                <w:rFonts w:ascii="宋体" w:hAnsi="宋体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</w:p>
          <w:p>
            <w:pPr>
              <w:pStyle w:val="6"/>
              <w:pageBreakBefore w:val="0"/>
              <w:kinsoku/>
              <w:overflowPunct/>
              <w:topLinePunct w:val="0"/>
              <w:autoSpaceDN/>
              <w:bidi w:val="0"/>
              <w:ind w:firstLine="1320"/>
              <w:outlineLvl w:val="9"/>
              <w:rPr>
                <w:rFonts w:ascii="宋体" w:hAnsi="宋体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shd w:val="clear" w:color="auto" w:fill="auto"/>
              </w:rPr>
              <w:t>年   月   日</w:t>
            </w:r>
          </w:p>
          <w:p>
            <w:pPr>
              <w:pStyle w:val="6"/>
              <w:pageBreakBefore w:val="0"/>
              <w:kinsoku/>
              <w:overflowPunct/>
              <w:topLinePunct w:val="0"/>
              <w:autoSpaceDN/>
              <w:bidi w:val="0"/>
              <w:outlineLvl w:val="9"/>
              <w:rPr>
                <w:rFonts w:ascii="宋体" w:hAnsi="宋体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</w:p>
          <w:p>
            <w:pPr>
              <w:pStyle w:val="6"/>
              <w:pageBreakBefore w:val="0"/>
              <w:kinsoku/>
              <w:overflowPunct/>
              <w:topLinePunct w:val="0"/>
              <w:autoSpaceDN/>
              <w:bidi w:val="0"/>
              <w:ind w:firstLine="960"/>
              <w:outlineLvl w:val="9"/>
              <w:rPr>
                <w:rFonts w:ascii="宋体" w:hAnsi="宋体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4782" w:type="dxa"/>
            <w:gridSpan w:val="2"/>
            <w:noWrap w:val="0"/>
            <w:vAlign w:val="top"/>
          </w:tcPr>
          <w:p>
            <w:pPr>
              <w:pStyle w:val="6"/>
              <w:pageBreakBefore w:val="0"/>
              <w:kinsoku/>
              <w:overflowPunct/>
              <w:topLinePunct w:val="0"/>
              <w:autoSpaceDN/>
              <w:bidi w:val="0"/>
              <w:outlineLvl w:val="9"/>
              <w:rPr>
                <w:rFonts w:hint="eastAsia" w:ascii="宋体" w:hAnsi="宋体"/>
                <w:color w:val="auto"/>
                <w:sz w:val="24"/>
                <w:highlight w:val="none"/>
                <w:u w:val="none"/>
                <w:shd w:val="clear" w:color="auto" w:fill="auto"/>
                <w:lang w:eastAsia="zh-CN"/>
              </w:rPr>
            </w:pPr>
          </w:p>
          <w:p>
            <w:pPr>
              <w:pStyle w:val="6"/>
              <w:pageBreakBefore w:val="0"/>
              <w:kinsoku/>
              <w:overflowPunct/>
              <w:topLinePunct w:val="0"/>
              <w:autoSpaceDN/>
              <w:bidi w:val="0"/>
              <w:outlineLvl w:val="9"/>
              <w:rPr>
                <w:rFonts w:hint="eastAsia" w:ascii="宋体" w:hAnsi="宋体" w:eastAsia="宋体"/>
                <w:color w:val="auto"/>
                <w:sz w:val="24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shd w:val="clear" w:color="auto" w:fill="auto"/>
                <w:lang w:eastAsia="zh-CN"/>
              </w:rPr>
              <w:t>失信主体签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shd w:val="clear" w:color="auto" w:fill="auto"/>
              </w:rPr>
              <w:t>章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shd w:val="clear" w:color="auto" w:fill="auto"/>
                <w:lang w:eastAsia="zh-CN"/>
              </w:rPr>
              <w:t>:</w:t>
            </w:r>
          </w:p>
          <w:p>
            <w:pPr>
              <w:pStyle w:val="6"/>
              <w:pageBreakBefore w:val="0"/>
              <w:kinsoku/>
              <w:overflowPunct/>
              <w:topLinePunct w:val="0"/>
              <w:autoSpaceDN/>
              <w:bidi w:val="0"/>
              <w:outlineLvl w:val="9"/>
              <w:rPr>
                <w:rFonts w:ascii="宋体" w:hAnsi="宋体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</w:p>
          <w:p>
            <w:pPr>
              <w:pStyle w:val="6"/>
              <w:pageBreakBefore w:val="0"/>
              <w:kinsoku/>
              <w:overflowPunct/>
              <w:topLinePunct w:val="0"/>
              <w:autoSpaceDN/>
              <w:bidi w:val="0"/>
              <w:outlineLvl w:val="9"/>
              <w:rPr>
                <w:rFonts w:ascii="宋体" w:hAnsi="宋体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shd w:val="clear" w:color="auto" w:fill="auto"/>
              </w:rPr>
              <w:t xml:space="preserve">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9539" w:type="dxa"/>
            <w:gridSpan w:val="4"/>
            <w:noWrap w:val="0"/>
            <w:vAlign w:val="center"/>
          </w:tcPr>
          <w:p>
            <w:pPr>
              <w:pStyle w:val="6"/>
              <w:pageBreakBefore w:val="0"/>
              <w:kinsoku/>
              <w:overflowPunct/>
              <w:topLinePunct w:val="0"/>
              <w:autoSpaceDN/>
              <w:bidi w:val="0"/>
              <w:jc w:val="center"/>
              <w:outlineLvl w:val="9"/>
              <w:rPr>
                <w:rFonts w:hint="eastAsia" w:ascii="黑体" w:hAnsi="黑体" w:eastAsia="黑体"/>
                <w:color w:val="auto"/>
                <w:sz w:val="24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highlight w:val="none"/>
                <w:u w:val="none"/>
                <w:shd w:val="clear" w:color="auto" w:fill="auto"/>
                <w:lang w:eastAsia="zh-CN"/>
              </w:rPr>
              <w:t>受理意见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exact"/>
          <w:jc w:val="center"/>
        </w:trPr>
        <w:tc>
          <w:tcPr>
            <w:tcW w:w="9539" w:type="dxa"/>
            <w:gridSpan w:val="4"/>
            <w:noWrap w:val="0"/>
            <w:vAlign w:val="top"/>
          </w:tcPr>
          <w:p>
            <w:pPr>
              <w:pStyle w:val="6"/>
              <w:pageBreakBefore w:val="0"/>
              <w:kinsoku/>
              <w:overflowPunct/>
              <w:topLinePunct w:val="0"/>
              <w:autoSpaceDN/>
              <w:bidi w:val="0"/>
              <w:outlineLvl w:val="9"/>
              <w:rPr>
                <w:rFonts w:hint="eastAsia" w:ascii="宋体" w:hAnsi="宋体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</w:p>
          <w:p>
            <w:pPr>
              <w:pStyle w:val="6"/>
              <w:pageBreakBefore w:val="0"/>
              <w:kinsoku/>
              <w:overflowPunct/>
              <w:topLinePunct w:val="0"/>
              <w:autoSpaceDN/>
              <w:bidi w:val="0"/>
              <w:outlineLvl w:val="9"/>
              <w:rPr>
                <w:rFonts w:hint="eastAsia" w:ascii="宋体" w:hAnsi="宋体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</w:p>
          <w:p>
            <w:pPr>
              <w:pStyle w:val="6"/>
              <w:pageBreakBefore w:val="0"/>
              <w:kinsoku/>
              <w:overflowPunct/>
              <w:topLinePunct w:val="0"/>
              <w:autoSpaceDN/>
              <w:bidi w:val="0"/>
              <w:outlineLvl w:val="9"/>
              <w:rPr>
                <w:rFonts w:hint="eastAsia" w:ascii="宋体" w:hAnsi="宋体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</w:p>
          <w:p>
            <w:pPr>
              <w:pStyle w:val="6"/>
              <w:pageBreakBefore w:val="0"/>
              <w:kinsoku/>
              <w:overflowPunct/>
              <w:topLinePunct w:val="0"/>
              <w:autoSpaceDN/>
              <w:bidi w:val="0"/>
              <w:outlineLvl w:val="9"/>
              <w:rPr>
                <w:rFonts w:hint="eastAsia" w:ascii="宋体" w:hAnsi="宋体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</w:p>
          <w:p>
            <w:pPr>
              <w:pStyle w:val="6"/>
              <w:pageBreakBefore w:val="0"/>
              <w:kinsoku/>
              <w:overflowPunct/>
              <w:topLinePunct w:val="0"/>
              <w:autoSpaceDN/>
              <w:bidi w:val="0"/>
              <w:outlineLvl w:val="9"/>
              <w:rPr>
                <w:rFonts w:hint="eastAsia" w:ascii="宋体" w:hAnsi="宋体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shd w:val="clear" w:color="auto" w:fill="auto"/>
              </w:rPr>
              <w:t>受理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shd w:val="clear" w:color="auto" w:fill="auto"/>
                <w:lang w:eastAsia="zh-CN"/>
              </w:rPr>
              <w:t>单位: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shd w:val="clear" w:color="auto" w:fill="auto"/>
              </w:rPr>
              <w:t>受理日期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shd w:val="clear" w:color="auto" w:fill="auto"/>
                <w:lang w:eastAsia="zh-CN"/>
              </w:rPr>
              <w:t>: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shd w:val="clear" w:color="auto" w:fill="auto"/>
              </w:rPr>
              <w:t xml:space="preserve">     年   月   日 </w:t>
            </w:r>
          </w:p>
          <w:p>
            <w:pPr>
              <w:pStyle w:val="6"/>
              <w:pageBreakBefore w:val="0"/>
              <w:kinsoku/>
              <w:overflowPunct/>
              <w:topLinePunct w:val="0"/>
              <w:autoSpaceDN/>
              <w:bidi w:val="0"/>
              <w:outlineLvl w:val="9"/>
              <w:rPr>
                <w:rFonts w:ascii="宋体" w:hAnsi="宋体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 xml:space="preserve">                                                   （加盖印章）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shd w:val="clear" w:color="auto" w:fill="auto"/>
              </w:rPr>
              <w:t xml:space="preserve">                    </w:t>
            </w:r>
          </w:p>
        </w:tc>
      </w:tr>
    </w:tbl>
    <w:p>
      <w:pPr>
        <w:pStyle w:val="6"/>
        <w:pageBreakBefore w:val="0"/>
        <w:kinsoku/>
        <w:overflowPunct/>
        <w:topLinePunct w:val="0"/>
        <w:autoSpaceDN/>
        <w:bidi w:val="0"/>
        <w:ind w:firstLine="480" w:firstLineChars="200"/>
        <w:jc w:val="left"/>
        <w:outlineLvl w:val="9"/>
        <w:rPr>
          <w:rFonts w:ascii="宋体" w:hAnsi="宋体"/>
          <w:color w:val="auto"/>
          <w:sz w:val="24"/>
          <w:highlight w:val="none"/>
          <w:u w:val="none"/>
        </w:rPr>
      </w:pPr>
      <w:r>
        <w:rPr>
          <w:rFonts w:hint="eastAsia" w:ascii="宋体" w:hAnsi="宋体"/>
          <w:color w:val="auto"/>
          <w:sz w:val="24"/>
          <w:highlight w:val="none"/>
          <w:u w:val="none"/>
        </w:rPr>
        <w:t>注</w:t>
      </w:r>
      <w:r>
        <w:rPr>
          <w:rFonts w:hint="eastAsia" w:ascii="宋体" w:hAnsi="宋体"/>
          <w:color w:val="auto"/>
          <w:sz w:val="24"/>
          <w:highlight w:val="none"/>
          <w:u w:val="none"/>
          <w:lang w:eastAsia="zh-CN"/>
        </w:rPr>
        <w:t>:</w:t>
      </w:r>
      <w:r>
        <w:rPr>
          <w:rFonts w:hint="eastAsia" w:ascii="宋体" w:hAnsi="宋体"/>
          <w:color w:val="auto"/>
          <w:sz w:val="24"/>
          <w:highlight w:val="none"/>
          <w:u w:val="none"/>
        </w:rPr>
        <w:t>1.税务机关将在受理申请后</w:t>
      </w:r>
      <w:r>
        <w:rPr>
          <w:rFonts w:hint="eastAsia" w:ascii="宋体" w:hAnsi="宋体"/>
          <w:color w:val="auto"/>
          <w:sz w:val="24"/>
          <w:highlight w:val="none"/>
          <w:u w:val="none"/>
          <w:lang w:val="en-US" w:eastAsia="zh-CN"/>
        </w:rPr>
        <w:t>2</w:t>
      </w:r>
      <w:r>
        <w:rPr>
          <w:rFonts w:hint="eastAsia" w:ascii="宋体" w:hAnsi="宋体"/>
          <w:color w:val="auto"/>
          <w:sz w:val="24"/>
          <w:highlight w:val="none"/>
          <w:u w:val="none"/>
        </w:rPr>
        <w:t>日内作出是否受理的决定，</w:t>
      </w:r>
      <w:r>
        <w:rPr>
          <w:rFonts w:hint="eastAsia" w:ascii="宋体" w:hAnsi="宋体"/>
          <w:color w:val="auto"/>
          <w:sz w:val="24"/>
          <w:highlight w:val="none"/>
          <w:u w:val="none"/>
          <w:lang w:eastAsia="zh-CN"/>
        </w:rPr>
        <w:t>自受理之日起</w:t>
      </w:r>
      <w:r>
        <w:rPr>
          <w:rFonts w:hint="eastAsia" w:ascii="宋体" w:hAnsi="宋体"/>
          <w:color w:val="auto"/>
          <w:sz w:val="24"/>
          <w:highlight w:val="none"/>
          <w:u w:val="none"/>
          <w:lang w:val="en-US" w:eastAsia="zh-CN"/>
        </w:rPr>
        <w:t>15日内作出是否予以提前停止公布的决定并告知申请人</w:t>
      </w:r>
      <w:r>
        <w:rPr>
          <w:rFonts w:hint="eastAsia" w:ascii="宋体" w:hAnsi="宋体"/>
          <w:color w:val="auto"/>
          <w:sz w:val="24"/>
          <w:highlight w:val="none"/>
          <w:u w:val="none"/>
        </w:rPr>
        <w:t>。</w:t>
      </w:r>
    </w:p>
    <w:p>
      <w:pPr>
        <w:pStyle w:val="6"/>
        <w:pageBreakBefore w:val="0"/>
        <w:numPr>
          <w:ilvl w:val="0"/>
          <w:numId w:val="1"/>
        </w:numPr>
        <w:kinsoku/>
        <w:overflowPunct/>
        <w:topLinePunct w:val="0"/>
        <w:autoSpaceDN/>
        <w:bidi w:val="0"/>
        <w:ind w:left="480" w:leftChars="0" w:firstLine="0" w:firstLineChars="0"/>
        <w:outlineLvl w:val="9"/>
        <w:rPr>
          <w:rFonts w:hint="eastAsia" w:ascii="宋体" w:hAnsi="宋体"/>
          <w:color w:val="auto"/>
          <w:sz w:val="24"/>
          <w:highlight w:val="none"/>
          <w:u w:val="none"/>
        </w:rPr>
      </w:pPr>
      <w:r>
        <w:rPr>
          <w:rFonts w:hint="eastAsia" w:ascii="宋体" w:hAnsi="宋体"/>
          <w:color w:val="auto"/>
          <w:sz w:val="24"/>
          <w:highlight w:val="none"/>
          <w:u w:val="none"/>
        </w:rPr>
        <w:t>本表</w:t>
      </w:r>
      <w:r>
        <w:rPr>
          <w:rFonts w:hint="eastAsia" w:ascii="宋体" w:hAnsi="宋体"/>
          <w:color w:val="auto"/>
          <w:sz w:val="24"/>
          <w:highlight w:val="none"/>
          <w:u w:val="none"/>
          <w:lang w:eastAsia="zh-CN"/>
        </w:rPr>
        <w:t>正页复印返申请人作为回执，正本承办检查的稽查局留存</w:t>
      </w:r>
      <w:r>
        <w:rPr>
          <w:rFonts w:hint="eastAsia" w:ascii="宋体" w:hAnsi="宋体"/>
          <w:color w:val="auto"/>
          <w:sz w:val="24"/>
          <w:highlight w:val="none"/>
          <w:u w:val="none"/>
        </w:rPr>
        <w:t>。</w:t>
      </w:r>
    </w:p>
    <w:tbl>
      <w:tblPr>
        <w:tblStyle w:val="3"/>
        <w:tblW w:w="0" w:type="auto"/>
        <w:tblInd w:w="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7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6" w:hRule="atLeast"/>
        </w:trPr>
        <w:tc>
          <w:tcPr>
            <w:tcW w:w="1649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承办部门意见</w:t>
            </w:r>
          </w:p>
        </w:tc>
        <w:tc>
          <w:tcPr>
            <w:tcW w:w="7990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经办人: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            年    月    日</w:t>
            </w:r>
          </w:p>
          <w:p>
            <w:pPr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科长: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2" w:hRule="atLeast"/>
        </w:trPr>
        <w:tc>
          <w:tcPr>
            <w:tcW w:w="164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稽查局分管领导意见</w:t>
            </w:r>
          </w:p>
        </w:tc>
        <w:tc>
          <w:tcPr>
            <w:tcW w:w="799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分管局领导: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        年 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2" w:hRule="atLeast"/>
        </w:trPr>
        <w:tc>
          <w:tcPr>
            <w:tcW w:w="164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稽查局负责人意见</w:t>
            </w:r>
          </w:p>
        </w:tc>
        <w:tc>
          <w:tcPr>
            <w:tcW w:w="799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稽查局负责人: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9" w:hRule="atLeast"/>
        </w:trPr>
        <w:tc>
          <w:tcPr>
            <w:tcW w:w="1649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税务局意见</w:t>
            </w:r>
          </w:p>
        </w:tc>
        <w:tc>
          <w:tcPr>
            <w:tcW w:w="7990" w:type="dxa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税务局分管领导: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    年    月    日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BE3370"/>
    <w:multiLevelType w:val="singleLevel"/>
    <w:tmpl w:val="FBBE3370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48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5MDkwMDRjZTlhYjJiOWNkZTZhZGM1NzBiYTA0OWQifQ=="/>
  </w:docVars>
  <w:rsids>
    <w:rsidRoot w:val="A76F54FF"/>
    <w:rsid w:val="01DB00A3"/>
    <w:rsid w:val="1B3C1F13"/>
    <w:rsid w:val="50315536"/>
    <w:rsid w:val="55905ECB"/>
    <w:rsid w:val="63855AE5"/>
    <w:rsid w:val="7BFEC0B6"/>
    <w:rsid w:val="7BFF5467"/>
    <w:rsid w:val="A577404A"/>
    <w:rsid w:val="A76F54FF"/>
    <w:rsid w:val="F6DF8CBD"/>
    <w:rsid w:val="F77F2433"/>
    <w:rsid w:val="FFA767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customStyle="1" w:styleId="5">
    <w:name w:val="表单名称"/>
    <w:basedOn w:val="1"/>
    <w:qFormat/>
    <w:uiPriority w:val="0"/>
    <w:pPr>
      <w:widowControl/>
      <w:spacing w:line="360" w:lineRule="auto"/>
      <w:jc w:val="center"/>
    </w:pPr>
    <w:rPr>
      <w:rFonts w:ascii="宋体" w:hAnsi="宋体"/>
      <w:b/>
      <w:kern w:val="0"/>
      <w:sz w:val="28"/>
      <w:szCs w:val="28"/>
    </w:rPr>
  </w:style>
  <w:style w:type="paragraph" w:customStyle="1" w:styleId="6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">
    <w:name w:val="表格文字 左对齐_0"/>
    <w:basedOn w:val="8"/>
    <w:qFormat/>
    <w:uiPriority w:val="0"/>
    <w:pPr>
      <w:widowControl/>
      <w:jc w:val="left"/>
    </w:pPr>
    <w:rPr>
      <w:rFonts w:ascii="Arial" w:hAnsi="Arial"/>
      <w:sz w:val="18"/>
      <w:szCs w:val="24"/>
    </w:rPr>
  </w:style>
  <w:style w:type="paragraph" w:customStyle="1" w:styleId="8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524</Words>
  <Characters>536</Characters>
  <Lines>0</Lines>
  <Paragraphs>0</Paragraphs>
  <TotalTime>7</TotalTime>
  <ScaleCrop>false</ScaleCrop>
  <LinksUpToDate>false</LinksUpToDate>
  <CharactersWithSpaces>867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2022-02-23T08:18:00Z</dcterms:created>
  <dc:creator>guest</dc:creator>
  <cp:lastModifiedBy>administrator</cp:lastModifiedBy>
  <cp:lastPrinted>2023-04-03T09:04:00Z</cp:lastPrinted>
  <dcterms:modified xsi:type="dcterms:W3CDTF">2023-06-21T11:02:57Z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E74A6687884F4D33898FF20B0C232D43</vt:lpwstr>
  </property>
</Properties>
</file>